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B7CE4" w14:textId="668475FD" w:rsidR="004F7F3B" w:rsidRPr="00C40444" w:rsidRDefault="009F3417" w:rsidP="009F3417">
      <w:pPr>
        <w:spacing w:after="0"/>
        <w:jc w:val="center"/>
        <w:rPr>
          <w:b/>
        </w:rPr>
      </w:pPr>
      <w:r w:rsidRPr="00C40444">
        <w:rPr>
          <w:b/>
        </w:rPr>
        <w:t xml:space="preserve">Cabarrus County Schools </w:t>
      </w:r>
      <w:r w:rsidR="00435EBB" w:rsidRPr="00C40444">
        <w:rPr>
          <w:b/>
        </w:rPr>
        <w:t>Curriculum Review</w:t>
      </w:r>
    </w:p>
    <w:p w14:paraId="06708117" w14:textId="53F7A30D" w:rsidR="00784394" w:rsidRPr="00C40444" w:rsidRDefault="00784394" w:rsidP="009F3417">
      <w:pPr>
        <w:spacing w:after="0"/>
        <w:jc w:val="center"/>
        <w:rPr>
          <w:b/>
        </w:rPr>
      </w:pPr>
      <w:r w:rsidRPr="00C40444">
        <w:rPr>
          <w:b/>
        </w:rPr>
        <w:t>June 24-27</w:t>
      </w:r>
    </w:p>
    <w:p w14:paraId="5E37171E" w14:textId="77777777" w:rsidR="00784394" w:rsidRPr="00C40444" w:rsidRDefault="00784394" w:rsidP="00784394">
      <w:pPr>
        <w:rPr>
          <w:b/>
        </w:rPr>
      </w:pPr>
    </w:p>
    <w:p w14:paraId="0E903385" w14:textId="41F39B52" w:rsidR="00784394" w:rsidRPr="009F6FA0" w:rsidRDefault="00656054" w:rsidP="00784394">
      <w:pPr>
        <w:rPr>
          <w:rFonts w:eastAsia="Times New Roman" w:cs="Times New Roman"/>
          <w:b/>
          <w:i/>
          <w:color w:val="auto"/>
          <w:sz w:val="21"/>
          <w:szCs w:val="21"/>
        </w:rPr>
      </w:pPr>
      <w:r w:rsidRPr="009F6FA0">
        <w:rPr>
          <w:rFonts w:eastAsia="Times New Roman" w:cs="Arial"/>
          <w:b/>
          <w:i/>
          <w:color w:val="auto"/>
          <w:sz w:val="21"/>
          <w:szCs w:val="21"/>
        </w:rPr>
        <w:t xml:space="preserve">Overall CRW </w:t>
      </w:r>
      <w:r w:rsidR="00784394" w:rsidRPr="009F6FA0">
        <w:rPr>
          <w:rFonts w:eastAsia="Times New Roman" w:cs="Arial"/>
          <w:b/>
          <w:i/>
          <w:color w:val="auto"/>
          <w:sz w:val="21"/>
          <w:szCs w:val="21"/>
        </w:rPr>
        <w:t xml:space="preserve">Objectives: </w:t>
      </w:r>
    </w:p>
    <w:p w14:paraId="4D152126" w14:textId="290EBC6B" w:rsidR="00784394" w:rsidRPr="009F6FA0" w:rsidRDefault="00784394" w:rsidP="00784394">
      <w:pPr>
        <w:numPr>
          <w:ilvl w:val="0"/>
          <w:numId w:val="4"/>
        </w:numPr>
        <w:spacing w:after="0"/>
        <w:textAlignment w:val="baseline"/>
        <w:rPr>
          <w:rFonts w:eastAsia="Times New Roman" w:cs="Arial"/>
          <w:color w:val="auto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Participants will understand the process of curr</w:t>
      </w:r>
      <w:r w:rsidR="007E366A" w:rsidRPr="009F6FA0">
        <w:rPr>
          <w:rFonts w:eastAsia="Times New Roman" w:cs="Arial"/>
          <w:color w:val="auto"/>
          <w:sz w:val="21"/>
          <w:szCs w:val="21"/>
        </w:rPr>
        <w:t>iculum development and how the</w:t>
      </w:r>
      <w:r w:rsidRPr="009F6FA0">
        <w:rPr>
          <w:rFonts w:eastAsia="Times New Roman" w:cs="Arial"/>
          <w:color w:val="auto"/>
          <w:sz w:val="21"/>
          <w:szCs w:val="21"/>
        </w:rPr>
        <w:t xml:space="preserve"> work is a vital </w:t>
      </w:r>
      <w:r w:rsidR="007E366A" w:rsidRPr="009F6FA0">
        <w:rPr>
          <w:rFonts w:eastAsia="Times New Roman" w:cs="Arial"/>
          <w:color w:val="auto"/>
          <w:sz w:val="21"/>
          <w:szCs w:val="21"/>
        </w:rPr>
        <w:t>step in the process</w:t>
      </w:r>
      <w:r w:rsidRPr="009F6FA0">
        <w:rPr>
          <w:rFonts w:eastAsia="Times New Roman" w:cs="Arial"/>
          <w:color w:val="auto"/>
          <w:sz w:val="21"/>
          <w:szCs w:val="21"/>
        </w:rPr>
        <w:t xml:space="preserve"> of developing a viable, coherent, guaranteed curriculum for Cabarrus County Schools.</w:t>
      </w:r>
    </w:p>
    <w:p w14:paraId="4607FFFA" w14:textId="77777777" w:rsidR="007E366A" w:rsidRPr="009F6FA0" w:rsidRDefault="007E366A" w:rsidP="007E366A">
      <w:pPr>
        <w:spacing w:after="0"/>
        <w:ind w:left="720"/>
        <w:textAlignment w:val="baseline"/>
        <w:rPr>
          <w:rFonts w:eastAsia="Times New Roman" w:cs="Arial"/>
          <w:color w:val="auto"/>
          <w:sz w:val="21"/>
          <w:szCs w:val="21"/>
        </w:rPr>
      </w:pPr>
    </w:p>
    <w:p w14:paraId="10DD9BAC" w14:textId="77777777" w:rsidR="007E366A" w:rsidRPr="009F6FA0" w:rsidRDefault="00784394" w:rsidP="007E366A">
      <w:pPr>
        <w:numPr>
          <w:ilvl w:val="0"/>
          <w:numId w:val="4"/>
        </w:numPr>
        <w:spacing w:after="0"/>
        <w:textAlignment w:val="baseline"/>
        <w:rPr>
          <w:rFonts w:eastAsia="Times New Roman" w:cs="Arial"/>
          <w:color w:val="auto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Participants will be able to explain the expectations for the work throughout the week as well as how the work fits into the big picture.</w:t>
      </w:r>
    </w:p>
    <w:p w14:paraId="2ED9BCA8" w14:textId="77777777" w:rsidR="007E366A" w:rsidRPr="009F6FA0" w:rsidRDefault="007E366A" w:rsidP="007E366A">
      <w:pPr>
        <w:spacing w:after="0"/>
        <w:textAlignment w:val="baseline"/>
        <w:rPr>
          <w:sz w:val="21"/>
          <w:szCs w:val="21"/>
        </w:rPr>
      </w:pPr>
    </w:p>
    <w:p w14:paraId="086C3683" w14:textId="0605DC37" w:rsidR="007E366A" w:rsidRPr="009F6FA0" w:rsidRDefault="00FA1C06" w:rsidP="007E366A">
      <w:pPr>
        <w:numPr>
          <w:ilvl w:val="0"/>
          <w:numId w:val="4"/>
        </w:numPr>
        <w:spacing w:after="0"/>
        <w:textAlignment w:val="baseline"/>
        <w:rPr>
          <w:rFonts w:eastAsia="Times New Roman" w:cs="Arial"/>
          <w:color w:val="auto"/>
          <w:sz w:val="21"/>
          <w:szCs w:val="21"/>
        </w:rPr>
      </w:pPr>
      <w:r>
        <w:rPr>
          <w:sz w:val="21"/>
          <w:szCs w:val="21"/>
        </w:rPr>
        <w:t>Define and</w:t>
      </w:r>
      <w:r w:rsidR="007E366A" w:rsidRPr="009F6FA0">
        <w:rPr>
          <w:sz w:val="21"/>
          <w:szCs w:val="21"/>
        </w:rPr>
        <w:t xml:space="preserve"> develop an understanding of </w:t>
      </w:r>
      <w:r w:rsidR="007E366A" w:rsidRPr="009F6FA0">
        <w:rPr>
          <w:i/>
          <w:color w:val="0000FF"/>
          <w:sz w:val="21"/>
          <w:szCs w:val="21"/>
        </w:rPr>
        <w:t>Understanding by Design, curriculum, stage 1- desired outcomes, transfer, enduring understanding</w:t>
      </w:r>
      <w:r w:rsidR="007E366A" w:rsidRPr="009F6FA0">
        <w:rPr>
          <w:i/>
          <w:color w:val="9BBB59" w:themeColor="accent3"/>
          <w:sz w:val="21"/>
          <w:szCs w:val="21"/>
        </w:rPr>
        <w:t>,</w:t>
      </w:r>
      <w:r w:rsidR="007E366A" w:rsidRPr="009F6FA0">
        <w:rPr>
          <w:i/>
          <w:sz w:val="21"/>
          <w:szCs w:val="21"/>
        </w:rPr>
        <w:t xml:space="preserve"> </w:t>
      </w:r>
      <w:r w:rsidR="007E366A" w:rsidRPr="009F6FA0">
        <w:rPr>
          <w:sz w:val="21"/>
          <w:szCs w:val="21"/>
        </w:rPr>
        <w:t>and</w:t>
      </w:r>
      <w:r w:rsidR="007E366A" w:rsidRPr="009F6FA0">
        <w:rPr>
          <w:i/>
          <w:color w:val="008000"/>
          <w:sz w:val="21"/>
          <w:szCs w:val="21"/>
        </w:rPr>
        <w:t xml:space="preserve"> </w:t>
      </w:r>
      <w:r w:rsidR="007E366A" w:rsidRPr="009F6FA0">
        <w:rPr>
          <w:i/>
          <w:color w:val="0000FF"/>
          <w:sz w:val="21"/>
          <w:szCs w:val="21"/>
        </w:rPr>
        <w:t>essential questions</w:t>
      </w:r>
      <w:r w:rsidR="007E366A" w:rsidRPr="009F6FA0">
        <w:rPr>
          <w:color w:val="0000FF"/>
          <w:sz w:val="21"/>
          <w:szCs w:val="21"/>
        </w:rPr>
        <w:t xml:space="preserve"> individually, </w:t>
      </w:r>
      <w:r w:rsidR="007E366A" w:rsidRPr="009F6FA0">
        <w:rPr>
          <w:color w:val="auto"/>
          <w:sz w:val="21"/>
          <w:szCs w:val="21"/>
        </w:rPr>
        <w:t>in relationship to each other, and in relationship to</w:t>
      </w:r>
      <w:r w:rsidR="007E366A" w:rsidRPr="009F6FA0">
        <w:rPr>
          <w:color w:val="0000FF"/>
          <w:sz w:val="21"/>
          <w:szCs w:val="21"/>
        </w:rPr>
        <w:t xml:space="preserve"> </w:t>
      </w:r>
      <w:r w:rsidR="007E366A" w:rsidRPr="009F6FA0">
        <w:rPr>
          <w:i/>
          <w:color w:val="0000FF"/>
          <w:sz w:val="21"/>
          <w:szCs w:val="21"/>
        </w:rPr>
        <w:t>learning principles, standards, course map,</w:t>
      </w:r>
      <w:r w:rsidR="007E366A" w:rsidRPr="009F6FA0">
        <w:rPr>
          <w:i/>
          <w:color w:val="008000"/>
          <w:sz w:val="21"/>
          <w:szCs w:val="21"/>
        </w:rPr>
        <w:t xml:space="preserve"> </w:t>
      </w:r>
      <w:r w:rsidR="007E366A" w:rsidRPr="009F6FA0">
        <w:rPr>
          <w:sz w:val="21"/>
          <w:szCs w:val="21"/>
        </w:rPr>
        <w:t>and</w:t>
      </w:r>
      <w:r w:rsidR="007E366A" w:rsidRPr="009F6FA0">
        <w:rPr>
          <w:i/>
          <w:color w:val="008000"/>
          <w:sz w:val="21"/>
          <w:szCs w:val="21"/>
        </w:rPr>
        <w:t xml:space="preserve"> </w:t>
      </w:r>
      <w:r w:rsidR="007E366A" w:rsidRPr="009F6FA0">
        <w:rPr>
          <w:i/>
          <w:color w:val="0000FF"/>
          <w:sz w:val="21"/>
          <w:szCs w:val="21"/>
        </w:rPr>
        <w:t>unpacking</w:t>
      </w:r>
    </w:p>
    <w:p w14:paraId="3A740559" w14:textId="77777777" w:rsidR="007E366A" w:rsidRPr="009F6FA0" w:rsidRDefault="007E366A" w:rsidP="007E366A">
      <w:pPr>
        <w:pStyle w:val="ListParagraph"/>
        <w:numPr>
          <w:ilvl w:val="1"/>
          <w:numId w:val="9"/>
        </w:numPr>
        <w:spacing w:after="0"/>
        <w:rPr>
          <w:i/>
          <w:color w:val="008000"/>
          <w:sz w:val="21"/>
          <w:szCs w:val="21"/>
        </w:rPr>
      </w:pPr>
      <w:r w:rsidRPr="009F6FA0">
        <w:rPr>
          <w:sz w:val="21"/>
          <w:szCs w:val="21"/>
        </w:rPr>
        <w:t xml:space="preserve">By analyzing stage 1 of various unit plans </w:t>
      </w:r>
    </w:p>
    <w:p w14:paraId="0FFE054C" w14:textId="77777777" w:rsidR="007E366A" w:rsidRPr="009F6FA0" w:rsidRDefault="007E366A" w:rsidP="007E366A">
      <w:pPr>
        <w:pStyle w:val="ListParagraph"/>
        <w:numPr>
          <w:ilvl w:val="1"/>
          <w:numId w:val="9"/>
        </w:numPr>
        <w:spacing w:after="0"/>
        <w:rPr>
          <w:i/>
          <w:sz w:val="21"/>
          <w:szCs w:val="21"/>
        </w:rPr>
      </w:pPr>
      <w:r w:rsidRPr="009F6FA0">
        <w:rPr>
          <w:sz w:val="21"/>
          <w:szCs w:val="21"/>
        </w:rPr>
        <w:t>By writing and/or revising stage 1 of each unit</w:t>
      </w:r>
    </w:p>
    <w:p w14:paraId="1F1DDF8C" w14:textId="77777777" w:rsidR="007E366A" w:rsidRPr="009F6FA0" w:rsidRDefault="007E366A" w:rsidP="007E366A">
      <w:pPr>
        <w:pStyle w:val="ListParagraph"/>
        <w:rPr>
          <w:sz w:val="21"/>
          <w:szCs w:val="21"/>
        </w:rPr>
      </w:pPr>
    </w:p>
    <w:p w14:paraId="5815B468" w14:textId="0E199215" w:rsidR="007E366A" w:rsidRPr="009F6FA0" w:rsidRDefault="00FA1C06" w:rsidP="007E366A">
      <w:pPr>
        <w:pStyle w:val="ListParagraph"/>
        <w:numPr>
          <w:ilvl w:val="0"/>
          <w:numId w:val="11"/>
        </w:numPr>
        <w:spacing w:after="0"/>
        <w:rPr>
          <w:i/>
          <w:sz w:val="21"/>
          <w:szCs w:val="21"/>
        </w:rPr>
      </w:pPr>
      <w:r>
        <w:rPr>
          <w:sz w:val="21"/>
          <w:szCs w:val="21"/>
        </w:rPr>
        <w:t>Define and</w:t>
      </w:r>
      <w:r w:rsidR="0014556A">
        <w:rPr>
          <w:sz w:val="21"/>
          <w:szCs w:val="21"/>
        </w:rPr>
        <w:t xml:space="preserve"> develop an</w:t>
      </w:r>
      <w:r w:rsidR="007E366A" w:rsidRPr="009F6FA0">
        <w:rPr>
          <w:sz w:val="21"/>
          <w:szCs w:val="21"/>
        </w:rPr>
        <w:t xml:space="preserve"> understanding of </w:t>
      </w:r>
      <w:r w:rsidR="007E366A" w:rsidRPr="009F6FA0">
        <w:rPr>
          <w:i/>
          <w:color w:val="0000FF"/>
          <w:sz w:val="21"/>
          <w:szCs w:val="21"/>
        </w:rPr>
        <w:t>stage 2 – assessment, learning plan,</w:t>
      </w:r>
      <w:r w:rsidR="007E366A" w:rsidRPr="009F6FA0">
        <w:rPr>
          <w:sz w:val="21"/>
          <w:szCs w:val="21"/>
        </w:rPr>
        <w:t xml:space="preserve"> and </w:t>
      </w:r>
      <w:r w:rsidR="007E366A" w:rsidRPr="009F6FA0">
        <w:rPr>
          <w:i/>
          <w:color w:val="0000FF"/>
          <w:sz w:val="21"/>
          <w:szCs w:val="21"/>
        </w:rPr>
        <w:t>instruction</w:t>
      </w:r>
      <w:r w:rsidR="007E366A" w:rsidRPr="009F6FA0">
        <w:rPr>
          <w:sz w:val="21"/>
          <w:szCs w:val="21"/>
        </w:rPr>
        <w:t xml:space="preserve"> individually and in relationship to </w:t>
      </w:r>
      <w:r w:rsidR="007E366A" w:rsidRPr="009F6FA0">
        <w:rPr>
          <w:i/>
          <w:color w:val="0000FF"/>
          <w:sz w:val="21"/>
          <w:szCs w:val="21"/>
        </w:rPr>
        <w:t>learning principles, standards, course map, unpacking</w:t>
      </w:r>
      <w:r w:rsidR="007E366A" w:rsidRPr="009F6FA0">
        <w:rPr>
          <w:color w:val="0000FF"/>
          <w:sz w:val="21"/>
          <w:szCs w:val="21"/>
        </w:rPr>
        <w:t xml:space="preserve">, </w:t>
      </w:r>
      <w:r w:rsidR="007E366A" w:rsidRPr="009F6FA0">
        <w:rPr>
          <w:i/>
          <w:color w:val="0000FF"/>
          <w:sz w:val="21"/>
          <w:szCs w:val="21"/>
        </w:rPr>
        <w:t xml:space="preserve">Understanding by Design, curriculum, stage 1- desired outcomes, transfer, enduring understanding, </w:t>
      </w:r>
      <w:r w:rsidR="007E366A" w:rsidRPr="009F6FA0">
        <w:rPr>
          <w:sz w:val="21"/>
          <w:szCs w:val="21"/>
        </w:rPr>
        <w:t>and</w:t>
      </w:r>
      <w:r w:rsidR="007E366A" w:rsidRPr="009F6FA0">
        <w:rPr>
          <w:i/>
          <w:color w:val="008000"/>
          <w:sz w:val="21"/>
          <w:szCs w:val="21"/>
        </w:rPr>
        <w:t xml:space="preserve"> </w:t>
      </w:r>
      <w:r w:rsidR="007E366A" w:rsidRPr="009F6FA0">
        <w:rPr>
          <w:i/>
          <w:color w:val="0000FF"/>
          <w:sz w:val="21"/>
          <w:szCs w:val="21"/>
        </w:rPr>
        <w:t>essential questions</w:t>
      </w:r>
    </w:p>
    <w:p w14:paraId="53B6DC9C" w14:textId="77777777" w:rsidR="007E366A" w:rsidRPr="009F6FA0" w:rsidRDefault="007E366A" w:rsidP="007E366A">
      <w:pPr>
        <w:pStyle w:val="ListParagraph"/>
        <w:numPr>
          <w:ilvl w:val="1"/>
          <w:numId w:val="10"/>
        </w:numPr>
        <w:spacing w:after="0"/>
        <w:rPr>
          <w:i/>
          <w:sz w:val="21"/>
          <w:szCs w:val="21"/>
        </w:rPr>
      </w:pPr>
      <w:r w:rsidRPr="009F6FA0">
        <w:rPr>
          <w:sz w:val="21"/>
          <w:szCs w:val="21"/>
        </w:rPr>
        <w:t>By discussing, determining, and revising or creating additional support documents for stage 2 of each unit</w:t>
      </w:r>
    </w:p>
    <w:p w14:paraId="5F63882E" w14:textId="77777777" w:rsidR="007E366A" w:rsidRPr="009F6FA0" w:rsidRDefault="007E366A" w:rsidP="007E366A">
      <w:pPr>
        <w:spacing w:after="0"/>
        <w:textAlignment w:val="baseline"/>
        <w:rPr>
          <w:rFonts w:eastAsia="Times New Roman" w:cs="Arial"/>
          <w:color w:val="auto"/>
          <w:sz w:val="21"/>
          <w:szCs w:val="21"/>
        </w:rPr>
      </w:pPr>
    </w:p>
    <w:p w14:paraId="18EFAED7" w14:textId="77777777" w:rsidR="00C40444" w:rsidRPr="009F6FA0" w:rsidRDefault="00C40444" w:rsidP="00784394">
      <w:pPr>
        <w:rPr>
          <w:rFonts w:eastAsia="Times New Roman" w:cs="Times New Roman"/>
          <w:b/>
          <w:i/>
          <w:color w:val="auto"/>
          <w:sz w:val="21"/>
          <w:szCs w:val="21"/>
        </w:rPr>
      </w:pPr>
      <w:r w:rsidRPr="009F6FA0">
        <w:rPr>
          <w:rFonts w:eastAsia="Times New Roman" w:cs="Times New Roman"/>
          <w:b/>
          <w:i/>
          <w:color w:val="auto"/>
          <w:sz w:val="21"/>
          <w:szCs w:val="21"/>
        </w:rPr>
        <w:t>Products</w:t>
      </w:r>
    </w:p>
    <w:p w14:paraId="1B71BF34" w14:textId="2CC4D4FF" w:rsidR="00C40444" w:rsidRPr="009F6FA0" w:rsidRDefault="008D5BAF" w:rsidP="00C40444">
      <w:pPr>
        <w:pStyle w:val="ListParagraph"/>
        <w:numPr>
          <w:ilvl w:val="0"/>
          <w:numId w:val="11"/>
        </w:numPr>
        <w:rPr>
          <w:rFonts w:eastAsia="Times New Roman" w:cs="Times New Roman"/>
          <w:color w:val="auto"/>
          <w:sz w:val="21"/>
          <w:szCs w:val="21"/>
        </w:rPr>
      </w:pPr>
      <w:r w:rsidRPr="009F6FA0">
        <w:rPr>
          <w:rFonts w:eastAsia="Times New Roman" w:cs="Times New Roman"/>
          <w:color w:val="auto"/>
          <w:sz w:val="21"/>
          <w:szCs w:val="21"/>
        </w:rPr>
        <w:t>Finalized 2013-14</w:t>
      </w:r>
      <w:r w:rsidR="00C40444" w:rsidRPr="009F6FA0">
        <w:rPr>
          <w:rFonts w:eastAsia="Times New Roman" w:cs="Times New Roman"/>
          <w:color w:val="auto"/>
          <w:sz w:val="21"/>
          <w:szCs w:val="21"/>
        </w:rPr>
        <w:t xml:space="preserve"> drafts of </w:t>
      </w:r>
      <w:r w:rsidRPr="009F6FA0">
        <w:rPr>
          <w:rFonts w:eastAsia="Times New Roman" w:cs="Times New Roman"/>
          <w:color w:val="auto"/>
          <w:sz w:val="21"/>
          <w:szCs w:val="21"/>
        </w:rPr>
        <w:t xml:space="preserve">Curriculum &amp; Course Maps for </w:t>
      </w:r>
      <w:r w:rsidR="00C40444" w:rsidRPr="009F6FA0">
        <w:rPr>
          <w:rFonts w:eastAsia="Times New Roman" w:cs="Times New Roman"/>
          <w:color w:val="auto"/>
          <w:sz w:val="21"/>
          <w:szCs w:val="21"/>
        </w:rPr>
        <w:t>K-</w:t>
      </w:r>
      <w:r w:rsidRPr="009F6FA0">
        <w:rPr>
          <w:rFonts w:eastAsia="Times New Roman" w:cs="Times New Roman"/>
          <w:color w:val="auto"/>
          <w:sz w:val="21"/>
          <w:szCs w:val="21"/>
        </w:rPr>
        <w:t>1</w:t>
      </w:r>
      <w:r w:rsidR="00C40444" w:rsidRPr="009F6FA0">
        <w:rPr>
          <w:rFonts w:eastAsia="Times New Roman" w:cs="Times New Roman"/>
          <w:color w:val="auto"/>
          <w:sz w:val="21"/>
          <w:szCs w:val="21"/>
        </w:rPr>
        <w:t>2 ELA, Math, and Science, and 6-12 Social Studies</w:t>
      </w:r>
    </w:p>
    <w:p w14:paraId="1E02465A" w14:textId="1C83BC64" w:rsidR="00784394" w:rsidRPr="009F6FA0" w:rsidRDefault="00C40444" w:rsidP="00CA767E">
      <w:pPr>
        <w:pStyle w:val="ListParagraph"/>
        <w:numPr>
          <w:ilvl w:val="0"/>
          <w:numId w:val="11"/>
        </w:numPr>
        <w:rPr>
          <w:rFonts w:eastAsia="Times New Roman" w:cs="Times New Roman"/>
          <w:color w:val="auto"/>
          <w:sz w:val="21"/>
          <w:szCs w:val="21"/>
        </w:rPr>
      </w:pPr>
      <w:r w:rsidRPr="009F6FA0">
        <w:rPr>
          <w:rFonts w:eastAsia="Times New Roman" w:cs="Times New Roman"/>
          <w:color w:val="auto"/>
          <w:sz w:val="21"/>
          <w:szCs w:val="21"/>
        </w:rPr>
        <w:t>At least 2 units with high quality finalized Stage 1 and Stage 2 documents as assessed through the 2-Phase Quality Review Process AND</w:t>
      </w:r>
      <w:r w:rsidR="008D5BAF" w:rsidRPr="009F6FA0">
        <w:rPr>
          <w:rFonts w:eastAsia="Times New Roman" w:cs="Times New Roman"/>
          <w:color w:val="auto"/>
          <w:sz w:val="21"/>
          <w:szCs w:val="21"/>
        </w:rPr>
        <w:t xml:space="preserve"> quality resources aligned to Stage 3 for each completed unit.</w:t>
      </w:r>
    </w:p>
    <w:p w14:paraId="736A04F8" w14:textId="77777777" w:rsidR="00A6651E" w:rsidRDefault="00A6651E" w:rsidP="00A6651E">
      <w:pPr>
        <w:rPr>
          <w:rFonts w:eastAsia="Times New Roman" w:cs="Arial"/>
          <w:b/>
          <w:bCs/>
          <w:i/>
          <w:iCs/>
          <w:color w:val="auto"/>
        </w:rPr>
      </w:pPr>
      <w:r w:rsidRPr="00A6651E">
        <w:rPr>
          <w:rFonts w:eastAsia="Times New Roman" w:cs="Arial"/>
          <w:b/>
          <w:bCs/>
          <w:i/>
          <w:iCs/>
          <w:color w:val="auto"/>
          <w:highlight w:val="yellow"/>
        </w:rPr>
        <w:t>Pre-Agenda – Wednesday June 19, 2013 (after 3:30)</w:t>
      </w:r>
    </w:p>
    <w:p w14:paraId="454D95AE" w14:textId="77777777" w:rsidR="00A6651E" w:rsidRDefault="00A6651E" w:rsidP="00A6651E">
      <w:pPr>
        <w:pStyle w:val="ListParagraph"/>
        <w:numPr>
          <w:ilvl w:val="0"/>
          <w:numId w:val="15"/>
        </w:numPr>
        <w:rPr>
          <w:rFonts w:eastAsia="Times New Roman" w:cs="Arial"/>
          <w:bCs/>
          <w:iCs/>
          <w:color w:val="auto"/>
        </w:rPr>
      </w:pPr>
      <w:r>
        <w:rPr>
          <w:rFonts w:eastAsia="Times New Roman" w:cs="Arial"/>
          <w:bCs/>
          <w:iCs/>
          <w:color w:val="auto"/>
        </w:rPr>
        <w:t>Add content area/grade level tents to the tables in the media center</w:t>
      </w:r>
    </w:p>
    <w:p w14:paraId="4C740A27" w14:textId="77777777" w:rsidR="00A6651E" w:rsidRDefault="00A6651E" w:rsidP="00A6651E">
      <w:pPr>
        <w:pStyle w:val="ListParagraph"/>
        <w:numPr>
          <w:ilvl w:val="0"/>
          <w:numId w:val="15"/>
        </w:numPr>
        <w:rPr>
          <w:rFonts w:eastAsia="Times New Roman" w:cs="Arial"/>
          <w:bCs/>
          <w:iCs/>
          <w:color w:val="auto"/>
        </w:rPr>
      </w:pPr>
      <w:r>
        <w:rPr>
          <w:rFonts w:eastAsia="Times New Roman" w:cs="Arial"/>
          <w:bCs/>
          <w:iCs/>
          <w:color w:val="auto"/>
        </w:rPr>
        <w:t>Label all K-12 classrooms with signs</w:t>
      </w:r>
    </w:p>
    <w:p w14:paraId="1AB6611F" w14:textId="77777777" w:rsidR="00A6651E" w:rsidRDefault="00A6651E" w:rsidP="00A6651E">
      <w:pPr>
        <w:pStyle w:val="ListParagraph"/>
        <w:numPr>
          <w:ilvl w:val="0"/>
          <w:numId w:val="15"/>
        </w:numPr>
        <w:rPr>
          <w:rFonts w:eastAsia="Times New Roman" w:cs="Arial"/>
          <w:bCs/>
          <w:iCs/>
          <w:color w:val="auto"/>
        </w:rPr>
      </w:pPr>
      <w:r>
        <w:rPr>
          <w:rFonts w:eastAsia="Times New Roman" w:cs="Arial"/>
          <w:bCs/>
          <w:iCs/>
          <w:color w:val="auto"/>
        </w:rPr>
        <w:t>Check for all necessary equipment in the auditorium (projector, microphone, access to sound board, etc.)</w:t>
      </w:r>
    </w:p>
    <w:p w14:paraId="61B8ABC4" w14:textId="77777777" w:rsidR="00A6651E" w:rsidRPr="00490E76" w:rsidRDefault="00A6651E" w:rsidP="00A6651E">
      <w:pPr>
        <w:pStyle w:val="ListParagraph"/>
        <w:numPr>
          <w:ilvl w:val="0"/>
          <w:numId w:val="15"/>
        </w:numPr>
        <w:rPr>
          <w:rFonts w:eastAsia="Times New Roman" w:cs="Arial"/>
          <w:bCs/>
          <w:iCs/>
          <w:color w:val="auto"/>
        </w:rPr>
      </w:pPr>
      <w:r>
        <w:rPr>
          <w:rFonts w:eastAsia="Times New Roman" w:cs="Arial"/>
          <w:bCs/>
          <w:iCs/>
          <w:color w:val="auto"/>
        </w:rPr>
        <w:t>Document camera in the media center</w:t>
      </w:r>
    </w:p>
    <w:p w14:paraId="1B4CFBF1" w14:textId="77777777" w:rsidR="00A6651E" w:rsidRDefault="00A6651E" w:rsidP="008D5BAF">
      <w:pPr>
        <w:rPr>
          <w:rFonts w:eastAsia="Times New Roman" w:cs="Arial"/>
          <w:b/>
          <w:bCs/>
          <w:i/>
          <w:iCs/>
          <w:color w:val="auto"/>
          <w:sz w:val="21"/>
          <w:szCs w:val="21"/>
          <w:highlight w:val="yellow"/>
        </w:rPr>
      </w:pPr>
    </w:p>
    <w:p w14:paraId="68D84C52" w14:textId="77777777" w:rsidR="00A6651E" w:rsidRPr="00FE13FC" w:rsidRDefault="00A6651E" w:rsidP="00A6651E">
      <w:pPr>
        <w:rPr>
          <w:rFonts w:eastAsia="Times New Roman" w:cs="Times New Roman"/>
          <w:color w:val="auto"/>
        </w:rPr>
      </w:pPr>
      <w:r w:rsidRPr="00FA1C06">
        <w:rPr>
          <w:rFonts w:eastAsia="Times New Roman" w:cs="Arial"/>
          <w:b/>
          <w:bCs/>
          <w:i/>
          <w:iCs/>
          <w:color w:val="auto"/>
          <w:highlight w:val="yellow"/>
        </w:rPr>
        <w:t>Monday, June 24</w:t>
      </w:r>
      <w:r w:rsidRPr="00C40444">
        <w:rPr>
          <w:rFonts w:eastAsia="Times New Roman" w:cs="Times New Roman"/>
          <w:color w:val="auto"/>
        </w:rPr>
        <w:br/>
      </w:r>
      <w:r w:rsidRPr="00C40444">
        <w:rPr>
          <w:rFonts w:eastAsia="Times New Roman" w:cs="Times New Roman"/>
          <w:color w:val="auto"/>
        </w:rPr>
        <w:br/>
      </w:r>
      <w:r>
        <w:rPr>
          <w:rFonts w:eastAsia="Times New Roman" w:cs="Arial"/>
          <w:color w:val="auto"/>
        </w:rPr>
        <w:t>[8:1</w:t>
      </w:r>
      <w:r w:rsidRPr="00C40444">
        <w:rPr>
          <w:rFonts w:eastAsia="Times New Roman" w:cs="Arial"/>
          <w:color w:val="auto"/>
        </w:rPr>
        <w:t>0]</w:t>
      </w:r>
      <w:r w:rsidRPr="00C40444">
        <w:rPr>
          <w:rFonts w:eastAsia="Times New Roman" w:cs="Arial"/>
          <w:i/>
          <w:color w:val="auto"/>
        </w:rPr>
        <w:t xml:space="preserve"> Sign-in and Mingling</w:t>
      </w:r>
      <w:r w:rsidRPr="00C40444">
        <w:rPr>
          <w:rFonts w:eastAsia="Times New Roman" w:cs="Arial"/>
          <w:color w:val="auto"/>
        </w:rPr>
        <w:t xml:space="preserve"> </w:t>
      </w:r>
      <w:r>
        <w:rPr>
          <w:rFonts w:eastAsia="Times New Roman" w:cs="Arial"/>
          <w:color w:val="auto"/>
        </w:rPr>
        <w:t xml:space="preserve">Commons Area </w:t>
      </w:r>
      <w:r w:rsidRPr="00490E76">
        <w:rPr>
          <w:rFonts w:eastAsia="Times New Roman" w:cs="Arial"/>
          <w:b/>
          <w:i/>
          <w:color w:val="FF0000"/>
        </w:rPr>
        <w:t>It is extremely important that we start and finish ON TIME</w:t>
      </w:r>
      <w:r w:rsidRPr="00490E76">
        <w:rPr>
          <w:rFonts w:eastAsia="Times New Roman" w:cs="Times New Roman"/>
          <w:b/>
          <w:i/>
          <w:color w:val="FF0000"/>
        </w:rPr>
        <w:br/>
      </w:r>
      <w:r w:rsidRPr="00C40444">
        <w:rPr>
          <w:rFonts w:eastAsia="Times New Roman" w:cs="Times New Roman"/>
          <w:color w:val="auto"/>
        </w:rPr>
        <w:br/>
      </w:r>
      <w:r>
        <w:rPr>
          <w:rFonts w:eastAsia="Times New Roman" w:cs="Arial"/>
          <w:color w:val="auto"/>
        </w:rPr>
        <w:t>[8:10</w:t>
      </w:r>
      <w:r w:rsidRPr="00C40444">
        <w:rPr>
          <w:rFonts w:eastAsia="Times New Roman" w:cs="Arial"/>
          <w:color w:val="auto"/>
        </w:rPr>
        <w:t>-8:30]</w:t>
      </w:r>
      <w:r w:rsidRPr="00C40444">
        <w:rPr>
          <w:rFonts w:eastAsia="Times New Roman" w:cs="Arial"/>
          <w:b/>
          <w:color w:val="auto"/>
        </w:rPr>
        <w:t xml:space="preserve"> </w:t>
      </w:r>
      <w:r>
        <w:rPr>
          <w:rFonts w:eastAsia="Times New Roman" w:cs="Arial"/>
          <w:b/>
          <w:color w:val="auto"/>
        </w:rPr>
        <w:t>Entire</w:t>
      </w:r>
      <w:r w:rsidRPr="00C40444">
        <w:rPr>
          <w:rFonts w:eastAsia="Times New Roman" w:cs="Arial"/>
          <w:b/>
          <w:color w:val="auto"/>
        </w:rPr>
        <w:t xml:space="preserve"> </w:t>
      </w:r>
      <w:r>
        <w:rPr>
          <w:rFonts w:eastAsia="Times New Roman" w:cs="Arial"/>
          <w:b/>
          <w:color w:val="auto"/>
        </w:rPr>
        <w:t xml:space="preserve">K-12 </w:t>
      </w:r>
      <w:r w:rsidRPr="00C40444">
        <w:rPr>
          <w:rFonts w:eastAsia="Times New Roman" w:cs="Arial"/>
          <w:b/>
          <w:color w:val="auto"/>
        </w:rPr>
        <w:t>Group – Auditorium</w:t>
      </w:r>
      <w:r w:rsidRPr="00C40444">
        <w:rPr>
          <w:rFonts w:eastAsia="Times New Roman" w:cs="Arial"/>
          <w:i/>
          <w:color w:val="auto"/>
        </w:rPr>
        <w:t xml:space="preserve"> </w:t>
      </w:r>
    </w:p>
    <w:p w14:paraId="4CF4E5FE" w14:textId="77777777" w:rsidR="00A6651E" w:rsidRPr="00C40444" w:rsidRDefault="00A6651E" w:rsidP="00A6651E">
      <w:pPr>
        <w:ind w:left="720"/>
        <w:rPr>
          <w:rFonts w:eastAsia="Times New Roman" w:cs="Arial"/>
          <w:i/>
          <w:color w:val="auto"/>
        </w:rPr>
      </w:pPr>
      <w:r w:rsidRPr="00C40444">
        <w:rPr>
          <w:rFonts w:eastAsia="Times New Roman" w:cs="Arial"/>
          <w:i/>
          <w:color w:val="auto"/>
        </w:rPr>
        <w:t>Welcome and Introductions</w:t>
      </w:r>
      <w:r>
        <w:rPr>
          <w:rFonts w:eastAsia="Times New Roman" w:cs="Arial"/>
          <w:i/>
          <w:color w:val="auto"/>
        </w:rPr>
        <w:t xml:space="preserve"> –</w:t>
      </w:r>
      <w:r w:rsidRPr="00A36193">
        <w:rPr>
          <w:rFonts w:eastAsia="Times New Roman" w:cs="Arial"/>
          <w:color w:val="FF0000"/>
        </w:rPr>
        <w:t xml:space="preserve"> Lisa</w:t>
      </w:r>
      <w:r>
        <w:rPr>
          <w:rFonts w:eastAsia="Times New Roman" w:cs="Arial"/>
          <w:i/>
          <w:color w:val="auto"/>
        </w:rPr>
        <w:t xml:space="preserve"> </w:t>
      </w:r>
    </w:p>
    <w:p w14:paraId="6A2812F1" w14:textId="77777777" w:rsidR="00A6651E" w:rsidRPr="00C40444" w:rsidRDefault="00A6651E" w:rsidP="00A6651E">
      <w:pPr>
        <w:ind w:firstLine="720"/>
        <w:rPr>
          <w:rFonts w:eastAsia="Times New Roman" w:cs="Arial"/>
          <w:i/>
          <w:color w:val="auto"/>
        </w:rPr>
      </w:pPr>
      <w:r>
        <w:rPr>
          <w:rFonts w:eastAsia="Times New Roman" w:cs="Arial"/>
          <w:i/>
          <w:color w:val="auto"/>
        </w:rPr>
        <w:t xml:space="preserve">The BIG Picture </w:t>
      </w:r>
      <w:r>
        <w:rPr>
          <w:rFonts w:eastAsia="Times New Roman" w:cs="Arial"/>
          <w:color w:val="auto"/>
        </w:rPr>
        <w:t>–</w:t>
      </w:r>
      <w:r w:rsidRPr="00A36193">
        <w:rPr>
          <w:rFonts w:eastAsia="Times New Roman" w:cs="Arial"/>
          <w:color w:val="auto"/>
        </w:rPr>
        <w:t xml:space="preserve"> </w:t>
      </w:r>
      <w:r w:rsidRPr="00A36193">
        <w:rPr>
          <w:rFonts w:eastAsia="Times New Roman" w:cs="Arial"/>
          <w:color w:val="FF0000"/>
        </w:rPr>
        <w:t>Jason</w:t>
      </w:r>
      <w:r>
        <w:rPr>
          <w:rFonts w:eastAsia="Times New Roman" w:cs="Arial"/>
          <w:color w:val="FF0000"/>
        </w:rPr>
        <w:t xml:space="preserve"> </w:t>
      </w:r>
    </w:p>
    <w:p w14:paraId="1E6BA74E" w14:textId="77777777" w:rsidR="00A6651E" w:rsidRPr="00C40444" w:rsidRDefault="00A6651E" w:rsidP="00A6651E">
      <w:pPr>
        <w:ind w:firstLine="720"/>
        <w:rPr>
          <w:rFonts w:eastAsia="Times New Roman" w:cs="Arial"/>
          <w:i/>
          <w:color w:val="auto"/>
        </w:rPr>
      </w:pPr>
      <w:r w:rsidRPr="00C40444">
        <w:rPr>
          <w:rFonts w:eastAsia="Times New Roman" w:cs="Arial"/>
          <w:i/>
          <w:color w:val="auto"/>
        </w:rPr>
        <w:lastRenderedPageBreak/>
        <w:t xml:space="preserve">Review agenda for the day, general overview of the week, </w:t>
      </w:r>
      <w:r>
        <w:rPr>
          <w:rFonts w:eastAsia="Times New Roman" w:cs="Arial"/>
          <w:i/>
          <w:color w:val="auto"/>
        </w:rPr>
        <w:t xml:space="preserve">housekeeping, </w:t>
      </w:r>
      <w:proofErr w:type="gramStart"/>
      <w:r>
        <w:rPr>
          <w:rFonts w:eastAsia="Times New Roman" w:cs="Arial"/>
          <w:i/>
          <w:color w:val="auto"/>
        </w:rPr>
        <w:t>norms</w:t>
      </w:r>
      <w:proofErr w:type="gramEnd"/>
      <w:r>
        <w:rPr>
          <w:rFonts w:eastAsia="Times New Roman" w:cs="Arial"/>
          <w:i/>
          <w:color w:val="auto"/>
        </w:rPr>
        <w:t xml:space="preserve"> </w:t>
      </w:r>
      <w:r w:rsidRPr="00A36193">
        <w:rPr>
          <w:rFonts w:eastAsia="Times New Roman" w:cs="Arial"/>
          <w:color w:val="auto"/>
        </w:rPr>
        <w:t xml:space="preserve">– </w:t>
      </w:r>
      <w:r w:rsidRPr="00A36193">
        <w:rPr>
          <w:rFonts w:eastAsia="Times New Roman" w:cs="Arial"/>
          <w:color w:val="FF0000"/>
        </w:rPr>
        <w:t>Lisa</w:t>
      </w:r>
      <w:r w:rsidRPr="00A36193">
        <w:rPr>
          <w:rFonts w:eastAsia="Times New Roman" w:cs="Arial"/>
          <w:color w:val="auto"/>
        </w:rPr>
        <w:t xml:space="preserve"> </w:t>
      </w:r>
    </w:p>
    <w:p w14:paraId="22FE2990" w14:textId="77777777" w:rsidR="00A6651E" w:rsidRPr="00C40444" w:rsidRDefault="00A6651E" w:rsidP="00A6651E">
      <w:pPr>
        <w:spacing w:after="0"/>
        <w:ind w:left="720"/>
        <w:rPr>
          <w:rFonts w:eastAsia="Times New Roman" w:cs="Arial"/>
          <w:color w:val="auto"/>
        </w:rPr>
      </w:pPr>
      <w:r w:rsidRPr="00C40444">
        <w:rPr>
          <w:rFonts w:eastAsia="Times New Roman" w:cs="Arial"/>
          <w:color w:val="auto"/>
        </w:rPr>
        <w:t xml:space="preserve">Norms – </w:t>
      </w:r>
    </w:p>
    <w:p w14:paraId="0B8D4512" w14:textId="77777777" w:rsidR="00A6651E" w:rsidRPr="00C40444" w:rsidRDefault="00A6651E" w:rsidP="00A6651E">
      <w:pPr>
        <w:pStyle w:val="ListParagraph"/>
        <w:numPr>
          <w:ilvl w:val="0"/>
          <w:numId w:val="11"/>
        </w:numPr>
        <w:spacing w:after="0"/>
        <w:ind w:left="1440"/>
        <w:rPr>
          <w:rFonts w:eastAsia="Times New Roman" w:cs="Arial"/>
          <w:color w:val="auto"/>
        </w:rPr>
      </w:pPr>
      <w:r w:rsidRPr="00C40444">
        <w:rPr>
          <w:rFonts w:eastAsia="Times New Roman" w:cs="Arial"/>
          <w:color w:val="auto"/>
        </w:rPr>
        <w:t>To be reflective</w:t>
      </w:r>
    </w:p>
    <w:p w14:paraId="459F6927" w14:textId="77777777" w:rsidR="00A6651E" w:rsidRPr="00C40444" w:rsidRDefault="00A6651E" w:rsidP="00A6651E">
      <w:pPr>
        <w:pStyle w:val="ListParagraph"/>
        <w:numPr>
          <w:ilvl w:val="0"/>
          <w:numId w:val="11"/>
        </w:numPr>
        <w:spacing w:after="0"/>
        <w:ind w:left="1440"/>
        <w:rPr>
          <w:rFonts w:eastAsia="Times New Roman" w:cs="Arial"/>
          <w:color w:val="auto"/>
        </w:rPr>
      </w:pPr>
      <w:r w:rsidRPr="00C40444">
        <w:rPr>
          <w:rFonts w:eastAsia="Times New Roman" w:cs="Arial"/>
          <w:color w:val="auto"/>
        </w:rPr>
        <w:t>To make our practice public to one another</w:t>
      </w:r>
    </w:p>
    <w:p w14:paraId="0F91DE0E" w14:textId="77777777" w:rsidR="00A6651E" w:rsidRPr="00C40444" w:rsidRDefault="00A6651E" w:rsidP="00A6651E">
      <w:pPr>
        <w:pStyle w:val="ListParagraph"/>
        <w:numPr>
          <w:ilvl w:val="0"/>
          <w:numId w:val="11"/>
        </w:numPr>
        <w:spacing w:after="0"/>
        <w:ind w:left="1440"/>
        <w:rPr>
          <w:rFonts w:eastAsia="Times New Roman" w:cs="Arial"/>
          <w:color w:val="auto"/>
        </w:rPr>
      </w:pPr>
      <w:r w:rsidRPr="00C40444">
        <w:rPr>
          <w:rFonts w:eastAsia="Times New Roman" w:cs="Arial"/>
          <w:color w:val="auto"/>
        </w:rPr>
        <w:t>To frame meaningful questions</w:t>
      </w:r>
    </w:p>
    <w:p w14:paraId="6A006D3D" w14:textId="77777777" w:rsidR="00A6651E" w:rsidRDefault="00A6651E" w:rsidP="00A6651E">
      <w:pPr>
        <w:pStyle w:val="ListParagraph"/>
        <w:numPr>
          <w:ilvl w:val="0"/>
          <w:numId w:val="11"/>
        </w:numPr>
        <w:spacing w:after="0"/>
        <w:ind w:left="1440"/>
        <w:rPr>
          <w:rFonts w:eastAsia="Times New Roman" w:cs="Arial"/>
          <w:color w:val="auto"/>
        </w:rPr>
      </w:pPr>
      <w:r w:rsidRPr="00C40444">
        <w:rPr>
          <w:rFonts w:eastAsia="Times New Roman" w:cs="Arial"/>
          <w:color w:val="auto"/>
        </w:rPr>
        <w:t>To believe that together we are ever more capable of knowing what we need to know and learning what we need to learn than we are alone</w:t>
      </w:r>
    </w:p>
    <w:p w14:paraId="2D6BB92B" w14:textId="77777777" w:rsidR="00A6651E" w:rsidRPr="00490E76" w:rsidRDefault="00A6651E" w:rsidP="00A6651E">
      <w:pPr>
        <w:spacing w:after="0"/>
        <w:ind w:left="1080"/>
        <w:rPr>
          <w:rFonts w:eastAsia="Times New Roman" w:cs="Arial"/>
          <w:i/>
          <w:color w:val="FF0000"/>
        </w:rPr>
      </w:pPr>
      <w:r w:rsidRPr="00490E76">
        <w:rPr>
          <w:rFonts w:eastAsia="Times New Roman" w:cs="Arial"/>
          <w:i/>
          <w:color w:val="FF0000"/>
        </w:rPr>
        <w:t>Announce that the first learning session will start PROMPTLY in 5 minutes</w:t>
      </w:r>
      <w:r>
        <w:rPr>
          <w:rFonts w:eastAsia="Times New Roman" w:cs="Arial"/>
          <w:i/>
          <w:color w:val="FF0000"/>
        </w:rPr>
        <w:t xml:space="preserve"> in the Media Center (MS/HS)/Auditorium (ES)</w:t>
      </w:r>
    </w:p>
    <w:p w14:paraId="18AB71B4" w14:textId="77777777" w:rsidR="00A6651E" w:rsidRDefault="00A6651E" w:rsidP="00A6651E">
      <w:pPr>
        <w:rPr>
          <w:rFonts w:eastAsia="Times New Roman" w:cs="Arial"/>
          <w:color w:val="auto"/>
        </w:rPr>
      </w:pPr>
    </w:p>
    <w:p w14:paraId="19DBEA0F" w14:textId="680E0909" w:rsidR="009F6FA0" w:rsidRPr="00FA1C06" w:rsidRDefault="00FA1C06">
      <w:pPr>
        <w:rPr>
          <w:rFonts w:eastAsia="Times New Roman" w:cs="Arial"/>
          <w:b/>
          <w:bCs/>
          <w:i/>
          <w:iCs/>
          <w:color w:val="3366FF"/>
          <w:sz w:val="21"/>
          <w:szCs w:val="21"/>
        </w:rPr>
      </w:pPr>
      <w:r>
        <w:rPr>
          <w:rFonts w:eastAsia="Times New Roman" w:cs="Arial"/>
          <w:b/>
          <w:bCs/>
          <w:i/>
          <w:iCs/>
          <w:color w:val="3366FF"/>
          <w:sz w:val="21"/>
          <w:szCs w:val="21"/>
        </w:rPr>
        <w:t xml:space="preserve">No K-12 wrap-up for Monday ONLY </w:t>
      </w:r>
    </w:p>
    <w:p w14:paraId="63DC4050" w14:textId="43226726" w:rsidR="00784394" w:rsidRPr="009F6FA0" w:rsidRDefault="00784394" w:rsidP="009F6FA0">
      <w:pPr>
        <w:jc w:val="center"/>
        <w:rPr>
          <w:rFonts w:eastAsia="Times New Roman" w:cs="Arial"/>
          <w:color w:val="auto"/>
          <w:sz w:val="21"/>
          <w:szCs w:val="21"/>
        </w:rPr>
      </w:pPr>
      <w:r w:rsidRPr="009F6FA0">
        <w:rPr>
          <w:rFonts w:eastAsia="Times New Roman" w:cs="Arial"/>
          <w:b/>
          <w:bCs/>
          <w:iCs/>
          <w:color w:val="auto"/>
          <w:sz w:val="21"/>
          <w:szCs w:val="21"/>
        </w:rPr>
        <w:t>Tuesday, June 25</w:t>
      </w:r>
      <w:r w:rsidR="00C40444" w:rsidRPr="009F6FA0">
        <w:rPr>
          <w:rFonts w:eastAsia="Times New Roman" w:cs="Arial"/>
          <w:b/>
          <w:bCs/>
          <w:iCs/>
          <w:color w:val="auto"/>
          <w:sz w:val="21"/>
          <w:szCs w:val="21"/>
        </w:rPr>
        <w:t xml:space="preserve"> through Thursday, June 27</w:t>
      </w:r>
    </w:p>
    <w:p w14:paraId="139C2C56" w14:textId="77777777" w:rsidR="00784394" w:rsidRPr="009F6FA0" w:rsidRDefault="00784394" w:rsidP="00784394">
      <w:pPr>
        <w:rPr>
          <w:rFonts w:eastAsia="Times New Roman" w:cs="Arial"/>
          <w:b/>
          <w:color w:val="auto"/>
          <w:sz w:val="21"/>
          <w:szCs w:val="21"/>
        </w:rPr>
      </w:pPr>
      <w:r w:rsidRPr="009F6FA0">
        <w:rPr>
          <w:rFonts w:eastAsia="Times New Roman" w:cs="Arial"/>
          <w:b/>
          <w:i/>
          <w:color w:val="auto"/>
          <w:sz w:val="21"/>
          <w:szCs w:val="21"/>
        </w:rPr>
        <w:t>Objectives:</w:t>
      </w:r>
      <w:r w:rsidRPr="009F6FA0">
        <w:rPr>
          <w:rFonts w:eastAsia="Times New Roman" w:cs="Arial"/>
          <w:b/>
          <w:color w:val="auto"/>
          <w:sz w:val="21"/>
          <w:szCs w:val="21"/>
        </w:rPr>
        <w:t xml:space="preserve"> </w:t>
      </w:r>
    </w:p>
    <w:p w14:paraId="695D889A" w14:textId="52E29969" w:rsidR="00784394" w:rsidRPr="009F6FA0" w:rsidRDefault="00784394" w:rsidP="00784394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color w:val="auto"/>
          <w:sz w:val="21"/>
          <w:szCs w:val="21"/>
        </w:rPr>
      </w:pPr>
      <w:r w:rsidRPr="009F6FA0">
        <w:rPr>
          <w:rFonts w:eastAsia="Times New Roman" w:cs="Times New Roman"/>
          <w:color w:val="auto"/>
          <w:sz w:val="21"/>
          <w:szCs w:val="21"/>
        </w:rPr>
        <w:t>Participants will be able to develop stages 1 and 2 of a</w:t>
      </w:r>
      <w:r w:rsidR="00C40444" w:rsidRPr="009F6FA0">
        <w:rPr>
          <w:rFonts w:eastAsia="Times New Roman" w:cs="Times New Roman"/>
          <w:color w:val="auto"/>
          <w:sz w:val="21"/>
          <w:szCs w:val="21"/>
        </w:rPr>
        <w:t xml:space="preserve">t least </w:t>
      </w:r>
      <w:r w:rsidR="004608A3" w:rsidRPr="009F6FA0">
        <w:rPr>
          <w:rFonts w:eastAsia="Times New Roman" w:cs="Times New Roman"/>
          <w:color w:val="auto"/>
          <w:sz w:val="21"/>
          <w:szCs w:val="21"/>
        </w:rPr>
        <w:t>two high quality</w:t>
      </w:r>
      <w:r w:rsidRPr="009F6FA0">
        <w:rPr>
          <w:rFonts w:eastAsia="Times New Roman" w:cs="Times New Roman"/>
          <w:color w:val="auto"/>
          <w:sz w:val="21"/>
          <w:szCs w:val="21"/>
        </w:rPr>
        <w:t xml:space="preserve"> unit</w:t>
      </w:r>
      <w:r w:rsidR="004608A3" w:rsidRPr="009F6FA0">
        <w:rPr>
          <w:rFonts w:eastAsia="Times New Roman" w:cs="Times New Roman"/>
          <w:color w:val="auto"/>
          <w:sz w:val="21"/>
          <w:szCs w:val="21"/>
        </w:rPr>
        <w:t>s</w:t>
      </w:r>
      <w:r w:rsidRPr="009F6FA0">
        <w:rPr>
          <w:rFonts w:eastAsia="Times New Roman" w:cs="Times New Roman"/>
          <w:color w:val="auto"/>
          <w:sz w:val="21"/>
          <w:szCs w:val="21"/>
        </w:rPr>
        <w:t xml:space="preserve"> using their knowledge of UbD.</w:t>
      </w:r>
    </w:p>
    <w:p w14:paraId="444E5FFA" w14:textId="47E65E9E" w:rsidR="00784394" w:rsidRPr="009F6FA0" w:rsidRDefault="00784394" w:rsidP="00784394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color w:val="auto"/>
          <w:sz w:val="21"/>
          <w:szCs w:val="21"/>
        </w:rPr>
      </w:pPr>
      <w:r w:rsidRPr="009F6FA0">
        <w:rPr>
          <w:rFonts w:eastAsia="Times New Roman" w:cs="Times New Roman"/>
          <w:color w:val="auto"/>
          <w:sz w:val="21"/>
          <w:szCs w:val="21"/>
        </w:rPr>
        <w:t xml:space="preserve">Participants will </w:t>
      </w:r>
      <w:r w:rsidR="00C40444" w:rsidRPr="009F6FA0">
        <w:rPr>
          <w:rFonts w:eastAsia="Times New Roman" w:cs="Times New Roman"/>
          <w:color w:val="auto"/>
          <w:sz w:val="21"/>
          <w:szCs w:val="21"/>
        </w:rPr>
        <w:t>be able to assess and provide specific feedback on Quality Unit design for Stage 1 and 2 for their colleagues.</w:t>
      </w:r>
    </w:p>
    <w:p w14:paraId="40985E16" w14:textId="5A2435B2" w:rsidR="00C40444" w:rsidRPr="009F6FA0" w:rsidRDefault="00C40444" w:rsidP="00C40444">
      <w:pPr>
        <w:pStyle w:val="ListParagraph"/>
        <w:numPr>
          <w:ilvl w:val="0"/>
          <w:numId w:val="8"/>
        </w:numPr>
        <w:spacing w:after="0"/>
        <w:rPr>
          <w:rFonts w:eastAsia="Times New Roman" w:cs="Times New Roman"/>
          <w:color w:val="auto"/>
          <w:sz w:val="21"/>
          <w:szCs w:val="21"/>
        </w:rPr>
      </w:pPr>
      <w:r w:rsidRPr="009F6FA0">
        <w:rPr>
          <w:rFonts w:eastAsia="Times New Roman" w:cs="Times New Roman"/>
          <w:color w:val="auto"/>
          <w:sz w:val="21"/>
          <w:szCs w:val="21"/>
        </w:rPr>
        <w:t>Participants will align district and supplemental resources to stage 3 of a unit using their knowledge of UbD and these specific stages.</w:t>
      </w:r>
    </w:p>
    <w:p w14:paraId="0BD7B327" w14:textId="77777777" w:rsidR="00B727EC" w:rsidRPr="009F6FA0" w:rsidRDefault="00B727EC" w:rsidP="00784394">
      <w:pPr>
        <w:rPr>
          <w:rFonts w:eastAsia="Times New Roman" w:cs="Arial"/>
          <w:b/>
          <w:bCs/>
          <w:i/>
          <w:iCs/>
          <w:color w:val="auto"/>
          <w:sz w:val="21"/>
          <w:szCs w:val="21"/>
        </w:rPr>
      </w:pPr>
    </w:p>
    <w:p w14:paraId="0DC4C01B" w14:textId="56761A31" w:rsidR="00784394" w:rsidRPr="009F6FA0" w:rsidRDefault="00B727EC" w:rsidP="00784394">
      <w:pPr>
        <w:rPr>
          <w:rFonts w:eastAsia="Times New Roman" w:cs="Arial"/>
          <w:i/>
          <w:color w:val="auto"/>
          <w:sz w:val="21"/>
          <w:szCs w:val="21"/>
        </w:rPr>
      </w:pPr>
      <w:r w:rsidRPr="009F6FA0">
        <w:rPr>
          <w:rFonts w:eastAsia="Times New Roman" w:cs="Arial"/>
          <w:b/>
          <w:bCs/>
          <w:i/>
          <w:iCs/>
          <w:color w:val="auto"/>
          <w:sz w:val="21"/>
          <w:szCs w:val="21"/>
          <w:highlight w:val="yellow"/>
        </w:rPr>
        <w:t>Tuesday, June 25</w:t>
      </w:r>
    </w:p>
    <w:p w14:paraId="5B5A2DFB" w14:textId="77777777" w:rsidR="00A6651E" w:rsidRDefault="00C40444" w:rsidP="00784394">
      <w:pPr>
        <w:rPr>
          <w:rFonts w:eastAsia="Times New Roman" w:cs="Arial"/>
          <w:color w:val="auto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</w:t>
      </w:r>
      <w:r w:rsidR="00784394" w:rsidRPr="009F6FA0">
        <w:rPr>
          <w:rFonts w:eastAsia="Times New Roman" w:cs="Arial"/>
          <w:color w:val="auto"/>
          <w:sz w:val="21"/>
          <w:szCs w:val="21"/>
        </w:rPr>
        <w:t>8:00</w:t>
      </w:r>
      <w:r w:rsidRPr="009F6FA0">
        <w:rPr>
          <w:rFonts w:eastAsia="Times New Roman" w:cs="Arial"/>
          <w:color w:val="auto"/>
          <w:sz w:val="21"/>
          <w:szCs w:val="21"/>
        </w:rPr>
        <w:t>-8:15]</w:t>
      </w:r>
      <w:r w:rsidR="00784394" w:rsidRPr="009F6FA0">
        <w:rPr>
          <w:rFonts w:eastAsia="Times New Roman" w:cs="Arial"/>
          <w:i/>
          <w:color w:val="auto"/>
          <w:sz w:val="21"/>
          <w:szCs w:val="21"/>
        </w:rPr>
        <w:t xml:space="preserve"> </w:t>
      </w:r>
      <w:r w:rsidR="008D5BAF" w:rsidRPr="009F6FA0">
        <w:rPr>
          <w:rFonts w:eastAsia="Times New Roman" w:cs="Arial"/>
          <w:b/>
          <w:color w:val="auto"/>
          <w:sz w:val="21"/>
          <w:szCs w:val="21"/>
        </w:rPr>
        <w:t>K-12 Group:</w:t>
      </w:r>
      <w:r w:rsidR="00A6651E">
        <w:rPr>
          <w:rFonts w:eastAsia="Times New Roman" w:cs="Arial"/>
          <w:color w:val="auto"/>
          <w:sz w:val="21"/>
          <w:szCs w:val="21"/>
        </w:rPr>
        <w:t xml:space="preserve"> Auditorium</w:t>
      </w:r>
    </w:p>
    <w:p w14:paraId="7A7B6C37" w14:textId="2502573E" w:rsidR="00A6651E" w:rsidRPr="001B18E3" w:rsidRDefault="001B18E3" w:rsidP="00A6651E">
      <w:pPr>
        <w:pStyle w:val="ListParagraph"/>
        <w:numPr>
          <w:ilvl w:val="0"/>
          <w:numId w:val="17"/>
        </w:numPr>
        <w:rPr>
          <w:rFonts w:eastAsia="Times New Roman" w:cs="Arial"/>
          <w:i/>
          <w:color w:val="auto"/>
          <w:sz w:val="21"/>
          <w:szCs w:val="21"/>
        </w:rPr>
      </w:pPr>
      <w:r>
        <w:rPr>
          <w:rFonts w:eastAsia="Times New Roman" w:cs="Arial"/>
          <w:color w:val="auto"/>
          <w:sz w:val="21"/>
          <w:szCs w:val="21"/>
        </w:rPr>
        <w:t>Wiggins v</w:t>
      </w:r>
      <w:r w:rsidR="008D5BAF" w:rsidRPr="00A6651E">
        <w:rPr>
          <w:rFonts w:eastAsia="Times New Roman" w:cs="Arial"/>
          <w:color w:val="auto"/>
          <w:sz w:val="21"/>
          <w:szCs w:val="21"/>
        </w:rPr>
        <w:t xml:space="preserve">ideo on “Understanding” by Design </w:t>
      </w:r>
      <w:r w:rsidR="008D5BAF" w:rsidRPr="00A6651E">
        <w:rPr>
          <w:rFonts w:eastAsia="Times New Roman" w:cs="Arial"/>
          <w:color w:val="FF0000"/>
          <w:sz w:val="21"/>
          <w:szCs w:val="21"/>
        </w:rPr>
        <w:t>Jason</w:t>
      </w:r>
    </w:p>
    <w:p w14:paraId="65D9BE63" w14:textId="3612C4AC" w:rsidR="001B18E3" w:rsidRPr="00A6651E" w:rsidRDefault="001B18E3" w:rsidP="00A6651E">
      <w:pPr>
        <w:pStyle w:val="ListParagraph"/>
        <w:numPr>
          <w:ilvl w:val="0"/>
          <w:numId w:val="17"/>
        </w:numPr>
        <w:rPr>
          <w:rFonts w:eastAsia="Times New Roman" w:cs="Arial"/>
          <w:i/>
          <w:color w:val="auto"/>
          <w:sz w:val="21"/>
          <w:szCs w:val="21"/>
        </w:rPr>
      </w:pPr>
      <w:r>
        <w:rPr>
          <w:rFonts w:eastAsia="Times New Roman" w:cs="Arial"/>
          <w:color w:val="auto"/>
          <w:sz w:val="21"/>
          <w:szCs w:val="21"/>
        </w:rPr>
        <w:t>General announcements and reminders</w:t>
      </w:r>
      <w:r w:rsidRPr="001B18E3">
        <w:rPr>
          <w:rFonts w:eastAsia="Times New Roman" w:cs="Arial"/>
          <w:color w:val="FF0000"/>
          <w:sz w:val="21"/>
          <w:szCs w:val="21"/>
        </w:rPr>
        <w:t xml:space="preserve"> Lisa</w:t>
      </w:r>
    </w:p>
    <w:p w14:paraId="35A0FC99" w14:textId="3C072DF9" w:rsidR="00B727EC" w:rsidRPr="00A6651E" w:rsidRDefault="00C40444" w:rsidP="00A6651E">
      <w:pPr>
        <w:rPr>
          <w:rFonts w:eastAsia="Times New Roman" w:cs="Arial"/>
          <w:i/>
          <w:color w:val="auto"/>
          <w:sz w:val="21"/>
          <w:szCs w:val="21"/>
        </w:rPr>
      </w:pPr>
      <w:r w:rsidRPr="00A6651E">
        <w:rPr>
          <w:rFonts w:eastAsia="Times New Roman" w:cs="Arial"/>
          <w:color w:val="auto"/>
          <w:sz w:val="21"/>
          <w:szCs w:val="21"/>
        </w:rPr>
        <w:t>[8:15</w:t>
      </w:r>
      <w:r w:rsidR="008D5BAF" w:rsidRPr="00A6651E">
        <w:rPr>
          <w:rFonts w:eastAsia="Times New Roman" w:cs="Arial"/>
          <w:color w:val="auto"/>
          <w:sz w:val="21"/>
          <w:szCs w:val="21"/>
        </w:rPr>
        <w:t>-11:15</w:t>
      </w:r>
      <w:r w:rsidRPr="00A6651E">
        <w:rPr>
          <w:rFonts w:eastAsia="Times New Roman" w:cs="Arial"/>
          <w:color w:val="auto"/>
          <w:sz w:val="21"/>
          <w:szCs w:val="21"/>
        </w:rPr>
        <w:t>]</w:t>
      </w:r>
      <w:r w:rsidRPr="00A6651E">
        <w:rPr>
          <w:rFonts w:eastAsia="Times New Roman" w:cs="Arial"/>
          <w:i/>
          <w:color w:val="auto"/>
          <w:sz w:val="21"/>
          <w:szCs w:val="21"/>
        </w:rPr>
        <w:t xml:space="preserve"> B</w:t>
      </w:r>
      <w:r w:rsidR="00784394" w:rsidRPr="00A6651E">
        <w:rPr>
          <w:rFonts w:eastAsia="Times New Roman" w:cs="Arial"/>
          <w:i/>
          <w:color w:val="auto"/>
          <w:sz w:val="21"/>
          <w:szCs w:val="21"/>
        </w:rPr>
        <w:t>reak into content groups</w:t>
      </w:r>
    </w:p>
    <w:p w14:paraId="6B79B382" w14:textId="77777777" w:rsidR="0047569E" w:rsidRDefault="008D5BAF" w:rsidP="008D5BAF">
      <w:pPr>
        <w:pStyle w:val="ListParagraph"/>
        <w:ind w:left="0"/>
        <w:rPr>
          <w:rFonts w:eastAsia="Times New Roman" w:cs="Arial"/>
          <w:color w:val="auto"/>
          <w:sz w:val="21"/>
          <w:szCs w:val="21"/>
        </w:rPr>
      </w:pPr>
      <w:r w:rsidRPr="009F6FA0">
        <w:rPr>
          <w:rFonts w:cs="Arial"/>
          <w:i/>
          <w:color w:val="FF0000"/>
          <w:sz w:val="21"/>
          <w:szCs w:val="21"/>
        </w:rPr>
        <w:t xml:space="preserve">See attached sheet for teamwork locations and facilitators </w:t>
      </w:r>
      <w:r w:rsidR="00784394" w:rsidRPr="009F6FA0">
        <w:rPr>
          <w:rFonts w:cs="Arial"/>
          <w:i/>
          <w:color w:val="FF0000"/>
          <w:sz w:val="21"/>
          <w:szCs w:val="21"/>
        </w:rPr>
        <w:t>for breakouts</w:t>
      </w:r>
      <w:r w:rsidR="00784394" w:rsidRPr="009F6FA0">
        <w:rPr>
          <w:rFonts w:eastAsia="Times New Roman" w:cs="Times New Roman"/>
          <w:color w:val="auto"/>
          <w:sz w:val="21"/>
          <w:szCs w:val="21"/>
        </w:rPr>
        <w:br/>
      </w:r>
    </w:p>
    <w:p w14:paraId="0EDB1EFD" w14:textId="1B764C18" w:rsidR="0047569E" w:rsidRDefault="0047569E" w:rsidP="008D5BAF">
      <w:pPr>
        <w:pStyle w:val="ListParagraph"/>
        <w:ind w:left="0"/>
        <w:rPr>
          <w:rFonts w:eastAsia="Times New Roman" w:cs="Arial"/>
          <w:color w:val="auto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</w:t>
      </w:r>
      <w:r>
        <w:rPr>
          <w:rFonts w:eastAsia="Times New Roman" w:cs="Arial"/>
          <w:color w:val="auto"/>
          <w:sz w:val="21"/>
          <w:szCs w:val="21"/>
        </w:rPr>
        <w:t>11:15-11:45</w:t>
      </w:r>
      <w:r w:rsidRPr="009F6FA0">
        <w:rPr>
          <w:rFonts w:eastAsia="Times New Roman" w:cs="Arial"/>
          <w:color w:val="auto"/>
          <w:sz w:val="21"/>
          <w:szCs w:val="21"/>
        </w:rPr>
        <w:t>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</w:t>
      </w:r>
      <w:r w:rsidRPr="009F6FA0">
        <w:rPr>
          <w:rFonts w:eastAsia="Times New Roman" w:cs="Arial"/>
          <w:b/>
          <w:color w:val="auto"/>
          <w:sz w:val="21"/>
          <w:szCs w:val="21"/>
        </w:rPr>
        <w:t xml:space="preserve">K-12 Group: </w:t>
      </w:r>
      <w:r w:rsidRPr="009F6FA0">
        <w:rPr>
          <w:rFonts w:eastAsia="Times New Roman" w:cs="Arial"/>
          <w:color w:val="auto"/>
          <w:sz w:val="21"/>
          <w:szCs w:val="21"/>
        </w:rPr>
        <w:t>Auditorium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– Explanation of the Feedback Process </w:t>
      </w:r>
      <w:r w:rsidRPr="009F6FA0">
        <w:rPr>
          <w:rFonts w:eastAsia="Times New Roman" w:cs="Arial"/>
          <w:color w:val="FF0000"/>
          <w:sz w:val="21"/>
          <w:szCs w:val="21"/>
        </w:rPr>
        <w:t>Lisa</w:t>
      </w:r>
      <w:r w:rsidR="00784394" w:rsidRPr="009F6FA0">
        <w:rPr>
          <w:rFonts w:eastAsia="Times New Roman" w:cs="Times New Roman"/>
          <w:color w:val="auto"/>
          <w:sz w:val="21"/>
          <w:szCs w:val="21"/>
        </w:rPr>
        <w:br/>
      </w:r>
    </w:p>
    <w:p w14:paraId="3CBCAE93" w14:textId="784DB4EA" w:rsidR="00B727EC" w:rsidRPr="009F6FA0" w:rsidRDefault="008D5BAF" w:rsidP="008D5BAF">
      <w:pPr>
        <w:pStyle w:val="ListParagraph"/>
        <w:ind w:left="0"/>
        <w:rPr>
          <w:rFonts w:eastAsia="Times New Roman" w:cs="Arial"/>
          <w:color w:val="FF0000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</w:t>
      </w:r>
      <w:r w:rsidR="0047569E">
        <w:rPr>
          <w:rFonts w:eastAsia="Times New Roman" w:cs="Arial"/>
          <w:color w:val="auto"/>
          <w:sz w:val="21"/>
          <w:szCs w:val="21"/>
        </w:rPr>
        <w:t>11:45-1:00</w:t>
      </w:r>
      <w:r w:rsidR="00C40444" w:rsidRPr="009F6FA0">
        <w:rPr>
          <w:rFonts w:eastAsia="Times New Roman" w:cs="Arial"/>
          <w:color w:val="auto"/>
          <w:sz w:val="21"/>
          <w:szCs w:val="21"/>
        </w:rPr>
        <w:t>]</w:t>
      </w:r>
      <w:r w:rsidR="00784394" w:rsidRPr="009F6FA0">
        <w:rPr>
          <w:rFonts w:eastAsia="Times New Roman" w:cs="Arial"/>
          <w:i/>
          <w:color w:val="auto"/>
          <w:sz w:val="21"/>
          <w:szCs w:val="21"/>
        </w:rPr>
        <w:t xml:space="preserve"> Lunch</w:t>
      </w:r>
      <w:r w:rsidR="00784394" w:rsidRPr="009F6FA0">
        <w:rPr>
          <w:rFonts w:eastAsia="Times New Roman" w:cs="Times New Roman"/>
          <w:color w:val="auto"/>
          <w:sz w:val="21"/>
          <w:szCs w:val="21"/>
        </w:rPr>
        <w:br/>
      </w:r>
    </w:p>
    <w:p w14:paraId="2D821B70" w14:textId="3BB4DAFC" w:rsidR="00B727EC" w:rsidRPr="009F6FA0" w:rsidRDefault="00B727EC" w:rsidP="008D5BAF">
      <w:pPr>
        <w:pStyle w:val="ListParagraph"/>
        <w:ind w:left="0"/>
        <w:rPr>
          <w:rFonts w:cs="Arial"/>
          <w:i/>
          <w:color w:val="FF0000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[1:00-3:00]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Break into content groups </w:t>
      </w:r>
      <w:r w:rsidRPr="009F6FA0">
        <w:rPr>
          <w:rFonts w:eastAsia="Times New Roman" w:cs="Arial"/>
          <w:i/>
          <w:color w:val="0000FF"/>
          <w:sz w:val="21"/>
          <w:szCs w:val="21"/>
        </w:rPr>
        <w:t>Remind facilitators to have teams sign up for peer review on the board and to provide feedback to others.</w:t>
      </w:r>
    </w:p>
    <w:p w14:paraId="475E9BA3" w14:textId="57330FFD" w:rsidR="00B727EC" w:rsidRPr="009F6FA0" w:rsidRDefault="00C40444" w:rsidP="00B727EC">
      <w:pPr>
        <w:spacing w:after="0"/>
        <w:rPr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</w:t>
      </w:r>
      <w:r w:rsidR="00B727EC" w:rsidRPr="009F6FA0">
        <w:rPr>
          <w:rFonts w:eastAsia="Times New Roman" w:cs="Arial"/>
          <w:color w:val="auto"/>
          <w:sz w:val="21"/>
          <w:szCs w:val="21"/>
        </w:rPr>
        <w:t>3:00-3:30</w:t>
      </w:r>
      <w:r w:rsidRPr="009F6FA0">
        <w:rPr>
          <w:rFonts w:eastAsia="Times New Roman" w:cs="Arial"/>
          <w:color w:val="auto"/>
          <w:sz w:val="21"/>
          <w:szCs w:val="21"/>
        </w:rPr>
        <w:t>]</w:t>
      </w:r>
      <w:r w:rsidR="00784394" w:rsidRPr="009F6FA0">
        <w:rPr>
          <w:rFonts w:eastAsia="Times New Roman" w:cs="Arial"/>
          <w:i/>
          <w:color w:val="auto"/>
          <w:sz w:val="21"/>
          <w:szCs w:val="21"/>
        </w:rPr>
        <w:t xml:space="preserve"> </w:t>
      </w:r>
      <w:r w:rsidRPr="009F6FA0">
        <w:rPr>
          <w:rFonts w:eastAsia="Times New Roman" w:cs="Arial"/>
          <w:i/>
          <w:color w:val="auto"/>
          <w:sz w:val="21"/>
          <w:szCs w:val="21"/>
        </w:rPr>
        <w:t>Wrap-up and Feedback</w:t>
      </w:r>
      <w:r w:rsidR="00B727EC" w:rsidRPr="009F6FA0">
        <w:rPr>
          <w:rFonts w:eastAsia="Times New Roman" w:cs="Times New Roman"/>
          <w:color w:val="auto"/>
          <w:sz w:val="21"/>
          <w:szCs w:val="21"/>
        </w:rPr>
        <w:t xml:space="preserve"> – </w:t>
      </w:r>
      <w:r w:rsidR="00B727EC" w:rsidRPr="009F6FA0">
        <w:rPr>
          <w:b/>
          <w:sz w:val="21"/>
          <w:szCs w:val="21"/>
        </w:rPr>
        <w:t>Triad Inquiry</w:t>
      </w:r>
      <w:r w:rsidR="00B727EC" w:rsidRPr="009F6FA0">
        <w:rPr>
          <w:sz w:val="21"/>
          <w:szCs w:val="21"/>
        </w:rPr>
        <w:t xml:space="preserve"> protocol</w:t>
      </w:r>
    </w:p>
    <w:p w14:paraId="138598E7" w14:textId="77777777" w:rsidR="00B727EC" w:rsidRPr="009F6FA0" w:rsidRDefault="00B727EC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 w:rsidRPr="009F6FA0">
        <w:rPr>
          <w:sz w:val="21"/>
          <w:szCs w:val="21"/>
        </w:rPr>
        <w:t>Participants “triad up” by getting in groups of 3</w:t>
      </w:r>
    </w:p>
    <w:p w14:paraId="0747A3D9" w14:textId="77777777" w:rsidR="00B727EC" w:rsidRPr="009F6FA0" w:rsidRDefault="00B727EC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 w:rsidRPr="009F6FA0">
        <w:rPr>
          <w:sz w:val="21"/>
          <w:szCs w:val="21"/>
        </w:rPr>
        <w:t>Triplet A: tells something to Triplet B &amp; C that was important from the day’s learning</w:t>
      </w:r>
    </w:p>
    <w:p w14:paraId="62656BB6" w14:textId="77777777" w:rsidR="00B727EC" w:rsidRPr="009F6FA0" w:rsidRDefault="00B727EC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 w:rsidRPr="009F6FA0">
        <w:rPr>
          <w:sz w:val="21"/>
          <w:szCs w:val="21"/>
        </w:rPr>
        <w:t>Triplet B: paraphrases what he heard Triplet A say</w:t>
      </w:r>
    </w:p>
    <w:p w14:paraId="67E20194" w14:textId="4900FE84" w:rsidR="00B727EC" w:rsidRPr="009F6FA0" w:rsidRDefault="00B727EC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 w:rsidRPr="009F6FA0">
        <w:rPr>
          <w:sz w:val="21"/>
          <w:szCs w:val="21"/>
        </w:rPr>
        <w:t>Triplet C: asks Triplet B to personalize what he paraphrased by stating why what was paraphrased is important to him</w:t>
      </w:r>
      <w:r w:rsidR="00A6651E">
        <w:rPr>
          <w:sz w:val="21"/>
          <w:szCs w:val="21"/>
        </w:rPr>
        <w:t>/her</w:t>
      </w:r>
    </w:p>
    <w:p w14:paraId="64636A26" w14:textId="77777777" w:rsidR="00B727EC" w:rsidRPr="009F6FA0" w:rsidRDefault="00B727EC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 w:rsidRPr="009F6FA0">
        <w:rPr>
          <w:sz w:val="21"/>
          <w:szCs w:val="21"/>
        </w:rPr>
        <w:t>Rotate roles</w:t>
      </w:r>
    </w:p>
    <w:p w14:paraId="54EC1669" w14:textId="77777777" w:rsidR="00B727EC" w:rsidRPr="009F6FA0" w:rsidRDefault="00B727EC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 w:rsidRPr="009F6FA0">
        <w:rPr>
          <w:sz w:val="21"/>
          <w:szCs w:val="21"/>
        </w:rPr>
        <w:t>Record on chart paper Triplet C responses before leaving</w:t>
      </w:r>
    </w:p>
    <w:p w14:paraId="4A5292A6" w14:textId="34B5F0EF" w:rsidR="00E41935" w:rsidRPr="009F6FA0" w:rsidRDefault="00E41935" w:rsidP="00C40444">
      <w:pPr>
        <w:rPr>
          <w:color w:val="auto"/>
          <w:sz w:val="21"/>
          <w:szCs w:val="21"/>
        </w:rPr>
      </w:pPr>
    </w:p>
    <w:p w14:paraId="1E2BB511" w14:textId="19A8005F" w:rsidR="00B727EC" w:rsidRPr="009F6FA0" w:rsidRDefault="00B727EC" w:rsidP="00B727EC">
      <w:pPr>
        <w:rPr>
          <w:rFonts w:eastAsia="Times New Roman" w:cs="Arial"/>
          <w:i/>
          <w:color w:val="auto"/>
          <w:sz w:val="21"/>
          <w:szCs w:val="21"/>
        </w:rPr>
      </w:pPr>
      <w:r w:rsidRPr="009F6FA0">
        <w:rPr>
          <w:rFonts w:eastAsia="Times New Roman" w:cs="Arial"/>
          <w:b/>
          <w:bCs/>
          <w:i/>
          <w:iCs/>
          <w:color w:val="auto"/>
          <w:sz w:val="21"/>
          <w:szCs w:val="21"/>
          <w:highlight w:val="yellow"/>
        </w:rPr>
        <w:t>Wednesday, June 2</w:t>
      </w:r>
      <w:r w:rsidR="00861805" w:rsidRPr="009F6FA0">
        <w:rPr>
          <w:rFonts w:eastAsia="Times New Roman" w:cs="Arial"/>
          <w:b/>
          <w:bCs/>
          <w:i/>
          <w:iCs/>
          <w:color w:val="auto"/>
          <w:sz w:val="21"/>
          <w:szCs w:val="21"/>
          <w:highlight w:val="yellow"/>
        </w:rPr>
        <w:t>6</w:t>
      </w:r>
    </w:p>
    <w:p w14:paraId="3397C1C9" w14:textId="77777777" w:rsidR="00A6651E" w:rsidRDefault="00B727EC" w:rsidP="00B727EC">
      <w:pPr>
        <w:rPr>
          <w:rFonts w:eastAsia="Times New Roman" w:cs="Arial"/>
          <w:color w:val="auto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lastRenderedPageBreak/>
        <w:t>[8:00-8:15]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</w:t>
      </w:r>
      <w:r w:rsidRPr="009F6FA0">
        <w:rPr>
          <w:rFonts w:eastAsia="Times New Roman" w:cs="Arial"/>
          <w:b/>
          <w:color w:val="auto"/>
          <w:sz w:val="21"/>
          <w:szCs w:val="21"/>
        </w:rPr>
        <w:t>K-12 Group:</w:t>
      </w:r>
      <w:r w:rsidR="00A6651E">
        <w:rPr>
          <w:rFonts w:eastAsia="Times New Roman" w:cs="Arial"/>
          <w:color w:val="auto"/>
          <w:sz w:val="21"/>
          <w:szCs w:val="21"/>
        </w:rPr>
        <w:t xml:space="preserve"> Auditorium </w:t>
      </w:r>
    </w:p>
    <w:p w14:paraId="7D9660D6" w14:textId="49F7C603" w:rsidR="00A6651E" w:rsidRPr="001B18E3" w:rsidRDefault="001B18E3" w:rsidP="00A6651E">
      <w:pPr>
        <w:pStyle w:val="ListParagraph"/>
        <w:numPr>
          <w:ilvl w:val="0"/>
          <w:numId w:val="18"/>
        </w:numPr>
        <w:rPr>
          <w:rFonts w:eastAsia="Times New Roman" w:cs="Arial"/>
          <w:i/>
          <w:color w:val="auto"/>
          <w:sz w:val="21"/>
          <w:szCs w:val="21"/>
        </w:rPr>
      </w:pPr>
      <w:proofErr w:type="spellStart"/>
      <w:r>
        <w:rPr>
          <w:rFonts w:eastAsia="Times New Roman" w:cs="Arial"/>
          <w:color w:val="auto"/>
          <w:sz w:val="21"/>
          <w:szCs w:val="21"/>
        </w:rPr>
        <w:t>McTighe</w:t>
      </w:r>
      <w:proofErr w:type="spellEnd"/>
      <w:r w:rsidRPr="001B18E3">
        <w:rPr>
          <w:rFonts w:eastAsia="Times New Roman" w:cs="Arial"/>
          <w:color w:val="auto"/>
          <w:sz w:val="21"/>
          <w:szCs w:val="21"/>
        </w:rPr>
        <w:t xml:space="preserve"> </w:t>
      </w:r>
      <w:r>
        <w:rPr>
          <w:rFonts w:eastAsia="Times New Roman" w:cs="Arial"/>
          <w:color w:val="auto"/>
          <w:sz w:val="21"/>
          <w:szCs w:val="21"/>
        </w:rPr>
        <w:t xml:space="preserve">video on </w:t>
      </w:r>
      <w:r w:rsidR="00B727EC" w:rsidRPr="00A6651E">
        <w:rPr>
          <w:rFonts w:eastAsia="Times New Roman" w:cs="Arial"/>
          <w:color w:val="auto"/>
          <w:sz w:val="21"/>
          <w:szCs w:val="21"/>
        </w:rPr>
        <w:t xml:space="preserve">Engagement and our Curriculum </w:t>
      </w:r>
      <w:r w:rsidR="00B727EC" w:rsidRPr="00A6651E">
        <w:rPr>
          <w:rFonts w:eastAsia="Times New Roman" w:cs="Arial"/>
          <w:color w:val="FF0000"/>
          <w:sz w:val="21"/>
          <w:szCs w:val="21"/>
        </w:rPr>
        <w:t>Jason</w:t>
      </w:r>
    </w:p>
    <w:p w14:paraId="4970CEDB" w14:textId="46266605" w:rsidR="001B18E3" w:rsidRPr="001B18E3" w:rsidRDefault="001B18E3" w:rsidP="001B18E3">
      <w:pPr>
        <w:pStyle w:val="ListParagraph"/>
        <w:numPr>
          <w:ilvl w:val="0"/>
          <w:numId w:val="18"/>
        </w:numPr>
        <w:rPr>
          <w:rFonts w:eastAsia="Times New Roman" w:cs="Arial"/>
          <w:i/>
          <w:color w:val="auto"/>
          <w:sz w:val="21"/>
          <w:szCs w:val="21"/>
        </w:rPr>
      </w:pPr>
      <w:r>
        <w:rPr>
          <w:rFonts w:eastAsia="Times New Roman" w:cs="Arial"/>
          <w:color w:val="auto"/>
          <w:sz w:val="21"/>
          <w:szCs w:val="21"/>
        </w:rPr>
        <w:t>General announcements and reminders</w:t>
      </w:r>
      <w:r w:rsidRPr="001B18E3">
        <w:rPr>
          <w:rFonts w:eastAsia="Times New Roman" w:cs="Arial"/>
          <w:color w:val="FF0000"/>
          <w:sz w:val="21"/>
          <w:szCs w:val="21"/>
        </w:rPr>
        <w:t xml:space="preserve"> Lisa</w:t>
      </w:r>
    </w:p>
    <w:p w14:paraId="0DCE1F13" w14:textId="0831E7CD" w:rsidR="00B727EC" w:rsidRPr="00A6651E" w:rsidRDefault="00B727EC" w:rsidP="00A6651E">
      <w:pPr>
        <w:rPr>
          <w:rFonts w:eastAsia="Times New Roman" w:cs="Arial"/>
          <w:i/>
          <w:color w:val="auto"/>
          <w:sz w:val="21"/>
          <w:szCs w:val="21"/>
        </w:rPr>
      </w:pPr>
      <w:r w:rsidRPr="00A6651E">
        <w:rPr>
          <w:rFonts w:eastAsia="Times New Roman" w:cs="Arial"/>
          <w:color w:val="auto"/>
          <w:sz w:val="21"/>
          <w:szCs w:val="21"/>
        </w:rPr>
        <w:t>[8:15-11:15]</w:t>
      </w:r>
      <w:r w:rsidRPr="00A6651E">
        <w:rPr>
          <w:rFonts w:eastAsia="Times New Roman" w:cs="Arial"/>
          <w:i/>
          <w:color w:val="auto"/>
          <w:sz w:val="21"/>
          <w:szCs w:val="21"/>
        </w:rPr>
        <w:t xml:space="preserve"> Break into content groups </w:t>
      </w:r>
      <w:r w:rsidRPr="00A6651E">
        <w:rPr>
          <w:rFonts w:eastAsia="Times New Roman" w:cs="Arial"/>
          <w:i/>
          <w:color w:val="0000FF"/>
          <w:sz w:val="21"/>
          <w:szCs w:val="21"/>
        </w:rPr>
        <w:t>Remind facilitators to have teams sign up for peer review on the board and to provide feedback to others.</w:t>
      </w:r>
    </w:p>
    <w:p w14:paraId="2461E930" w14:textId="4FFF762B" w:rsidR="00B727EC" w:rsidRPr="009F6FA0" w:rsidRDefault="00B727EC" w:rsidP="00B727EC">
      <w:pPr>
        <w:pStyle w:val="ListParagraph"/>
        <w:ind w:left="0"/>
        <w:rPr>
          <w:rFonts w:eastAsia="Times New Roman" w:cs="Arial"/>
          <w:color w:val="FF0000"/>
          <w:sz w:val="21"/>
          <w:szCs w:val="21"/>
        </w:rPr>
      </w:pPr>
      <w:r w:rsidRPr="009F6FA0">
        <w:rPr>
          <w:rFonts w:cs="Arial"/>
          <w:i/>
          <w:color w:val="FF0000"/>
          <w:sz w:val="21"/>
          <w:szCs w:val="21"/>
        </w:rPr>
        <w:t>See attached sheet for teamwork locations and facilitators for breakouts</w:t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Arial"/>
          <w:color w:val="auto"/>
          <w:sz w:val="21"/>
          <w:szCs w:val="21"/>
        </w:rPr>
        <w:t>[11:15-12:30]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Lunch</w:t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Times New Roman"/>
          <w:i/>
          <w:color w:val="auto"/>
          <w:sz w:val="21"/>
          <w:szCs w:val="21"/>
        </w:rPr>
        <w:br/>
      </w:r>
      <w:r w:rsidR="00FA1C06">
        <w:rPr>
          <w:rFonts w:eastAsia="Times New Roman" w:cs="Arial"/>
          <w:color w:val="auto"/>
          <w:sz w:val="21"/>
          <w:szCs w:val="21"/>
        </w:rPr>
        <w:t>[12:30-3:15</w:t>
      </w:r>
      <w:r w:rsidRPr="009F6FA0">
        <w:rPr>
          <w:rFonts w:eastAsia="Times New Roman" w:cs="Arial"/>
          <w:color w:val="auto"/>
          <w:sz w:val="21"/>
          <w:szCs w:val="21"/>
        </w:rPr>
        <w:t>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Return to content groups </w:t>
      </w:r>
      <w:r w:rsidRPr="009F6FA0">
        <w:rPr>
          <w:rFonts w:eastAsia="Times New Roman" w:cs="Arial"/>
          <w:i/>
          <w:color w:val="0000FF"/>
          <w:sz w:val="21"/>
          <w:szCs w:val="21"/>
        </w:rPr>
        <w:t>Remind facilitators to have teams sign up for peer review on the board and to provide feedback to others.</w:t>
      </w:r>
    </w:p>
    <w:p w14:paraId="5B3B97D9" w14:textId="18F033D4" w:rsidR="00B727EC" w:rsidRPr="009F6FA0" w:rsidRDefault="00FA1C06" w:rsidP="00B727EC">
      <w:pPr>
        <w:spacing w:after="0"/>
        <w:rPr>
          <w:sz w:val="21"/>
          <w:szCs w:val="21"/>
        </w:rPr>
      </w:pPr>
      <w:r>
        <w:rPr>
          <w:rFonts w:eastAsia="Times New Roman" w:cs="Arial"/>
          <w:color w:val="auto"/>
          <w:sz w:val="21"/>
          <w:szCs w:val="21"/>
        </w:rPr>
        <w:t>[3:15</w:t>
      </w:r>
      <w:r w:rsidR="00B727EC" w:rsidRPr="009F6FA0">
        <w:rPr>
          <w:rFonts w:eastAsia="Times New Roman" w:cs="Arial"/>
          <w:color w:val="auto"/>
          <w:sz w:val="21"/>
          <w:szCs w:val="21"/>
        </w:rPr>
        <w:t>-3:30]</w:t>
      </w:r>
      <w:r w:rsidR="00B727EC" w:rsidRPr="009F6FA0">
        <w:rPr>
          <w:rFonts w:eastAsia="Times New Roman" w:cs="Arial"/>
          <w:i/>
          <w:color w:val="auto"/>
          <w:sz w:val="21"/>
          <w:szCs w:val="21"/>
        </w:rPr>
        <w:t xml:space="preserve"> Wrap-up and Feedback</w:t>
      </w:r>
      <w:r w:rsidR="00B727EC" w:rsidRPr="009F6FA0">
        <w:rPr>
          <w:rFonts w:eastAsia="Times New Roman" w:cs="Times New Roman"/>
          <w:color w:val="auto"/>
          <w:sz w:val="21"/>
          <w:szCs w:val="21"/>
        </w:rPr>
        <w:t xml:space="preserve"> – </w:t>
      </w:r>
      <w:r w:rsidR="0047569E" w:rsidRPr="0047569E">
        <w:rPr>
          <w:color w:val="FF0000"/>
          <w:sz w:val="21"/>
          <w:szCs w:val="21"/>
        </w:rPr>
        <w:t>Tara</w:t>
      </w:r>
    </w:p>
    <w:p w14:paraId="3492BEDA" w14:textId="1A86CD9C" w:rsidR="00861805" w:rsidRDefault="0047569E" w:rsidP="00B727EC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>
        <w:rPr>
          <w:sz w:val="21"/>
          <w:szCs w:val="21"/>
        </w:rPr>
        <w:t>Who else needs to know about the work we’ve done this week?</w:t>
      </w:r>
    </w:p>
    <w:p w14:paraId="408A89ED" w14:textId="4B7C660F" w:rsidR="0047569E" w:rsidRDefault="0047569E" w:rsidP="0047569E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>
        <w:rPr>
          <w:sz w:val="21"/>
          <w:szCs w:val="21"/>
        </w:rPr>
        <w:t>Number off into four groups: Principals, Peers, PLCs, Parents</w:t>
      </w:r>
    </w:p>
    <w:p w14:paraId="07AE799E" w14:textId="6363B221" w:rsidR="0047569E" w:rsidRDefault="0047569E" w:rsidP="0047569E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>
        <w:rPr>
          <w:sz w:val="21"/>
          <w:szCs w:val="21"/>
        </w:rPr>
        <w:t>What do they need to know?</w:t>
      </w:r>
    </w:p>
    <w:p w14:paraId="7E64281C" w14:textId="5156D310" w:rsidR="0047569E" w:rsidRPr="0047569E" w:rsidRDefault="0047569E" w:rsidP="0047569E">
      <w:pPr>
        <w:pStyle w:val="ListParagraph"/>
        <w:numPr>
          <w:ilvl w:val="0"/>
          <w:numId w:val="14"/>
        </w:numPr>
        <w:spacing w:after="0"/>
        <w:ind w:left="1080"/>
        <w:rPr>
          <w:sz w:val="21"/>
          <w:szCs w:val="21"/>
        </w:rPr>
      </w:pPr>
      <w:r>
        <w:rPr>
          <w:sz w:val="21"/>
          <w:szCs w:val="21"/>
        </w:rPr>
        <w:t>What are the strategies we can use to convey the information?</w:t>
      </w:r>
    </w:p>
    <w:p w14:paraId="071D0ECE" w14:textId="77777777" w:rsidR="00861805" w:rsidRPr="009F6FA0" w:rsidRDefault="00861805" w:rsidP="00C40444">
      <w:pPr>
        <w:rPr>
          <w:color w:val="auto"/>
          <w:sz w:val="21"/>
          <w:szCs w:val="21"/>
        </w:rPr>
      </w:pPr>
    </w:p>
    <w:p w14:paraId="2C61E888" w14:textId="77777777" w:rsidR="009F6FA0" w:rsidRDefault="009F6FA0" w:rsidP="00861805">
      <w:pPr>
        <w:rPr>
          <w:rFonts w:eastAsia="Times New Roman" w:cs="Arial"/>
          <w:b/>
          <w:bCs/>
          <w:i/>
          <w:iCs/>
          <w:color w:val="auto"/>
          <w:sz w:val="21"/>
          <w:szCs w:val="21"/>
        </w:rPr>
      </w:pPr>
    </w:p>
    <w:p w14:paraId="6B014AC7" w14:textId="209855A9" w:rsidR="00861805" w:rsidRPr="009F6FA0" w:rsidRDefault="00861805" w:rsidP="00861805">
      <w:pPr>
        <w:rPr>
          <w:rFonts w:eastAsia="Times New Roman" w:cs="Arial"/>
          <w:i/>
          <w:color w:val="auto"/>
          <w:sz w:val="21"/>
          <w:szCs w:val="21"/>
        </w:rPr>
      </w:pPr>
      <w:r w:rsidRPr="009F6FA0">
        <w:rPr>
          <w:rFonts w:eastAsia="Times New Roman" w:cs="Arial"/>
          <w:b/>
          <w:bCs/>
          <w:i/>
          <w:iCs/>
          <w:color w:val="auto"/>
          <w:sz w:val="21"/>
          <w:szCs w:val="21"/>
          <w:highlight w:val="yellow"/>
        </w:rPr>
        <w:t>Thursday, June 27</w:t>
      </w:r>
    </w:p>
    <w:p w14:paraId="2B9EA6A3" w14:textId="0CBAC66A" w:rsidR="00861805" w:rsidRPr="009F6FA0" w:rsidRDefault="00861805" w:rsidP="00861805">
      <w:pPr>
        <w:rPr>
          <w:rFonts w:eastAsia="Times New Roman" w:cs="Arial"/>
          <w:i/>
          <w:color w:val="auto"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[8:00-8:15]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</w:t>
      </w:r>
      <w:r w:rsidRPr="009F6FA0">
        <w:rPr>
          <w:rFonts w:eastAsia="Times New Roman" w:cs="Arial"/>
          <w:b/>
          <w:color w:val="auto"/>
          <w:sz w:val="21"/>
          <w:szCs w:val="21"/>
        </w:rPr>
        <w:t>K-12 Group:</w:t>
      </w:r>
      <w:r w:rsidRPr="009F6FA0">
        <w:rPr>
          <w:rFonts w:eastAsia="Times New Roman" w:cs="Arial"/>
          <w:color w:val="auto"/>
          <w:sz w:val="21"/>
          <w:szCs w:val="21"/>
        </w:rPr>
        <w:t xml:space="preserve"> Auditorium </w:t>
      </w:r>
      <w:proofErr w:type="gramStart"/>
      <w:r w:rsidRPr="009F6FA0">
        <w:rPr>
          <w:rFonts w:eastAsia="Times New Roman" w:cs="Arial"/>
          <w:color w:val="auto"/>
          <w:sz w:val="21"/>
          <w:szCs w:val="21"/>
        </w:rPr>
        <w:t>– ?</w:t>
      </w:r>
      <w:proofErr w:type="gramEnd"/>
      <w:r w:rsidRPr="009F6FA0">
        <w:rPr>
          <w:rFonts w:eastAsia="Times New Roman" w:cs="Arial"/>
          <w:color w:val="auto"/>
          <w:sz w:val="21"/>
          <w:szCs w:val="21"/>
        </w:rPr>
        <w:t xml:space="preserve"> </w:t>
      </w:r>
      <w:r w:rsidR="0047569E">
        <w:rPr>
          <w:rFonts w:eastAsia="Times New Roman" w:cs="Arial"/>
          <w:color w:val="FF0000"/>
          <w:sz w:val="21"/>
          <w:szCs w:val="21"/>
        </w:rPr>
        <w:t>Michael</w:t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Arial"/>
          <w:color w:val="auto"/>
          <w:sz w:val="21"/>
          <w:szCs w:val="21"/>
        </w:rPr>
        <w:t>[8:15-11:15]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Break into content groups </w:t>
      </w:r>
      <w:r w:rsidRPr="009F6FA0">
        <w:rPr>
          <w:rFonts w:eastAsia="Times New Roman" w:cs="Arial"/>
          <w:i/>
          <w:color w:val="0000FF"/>
          <w:sz w:val="21"/>
          <w:szCs w:val="21"/>
        </w:rPr>
        <w:t>Remind facilitators to have teams sign up for peer review on the board and to provide feedback to others.</w:t>
      </w:r>
    </w:p>
    <w:p w14:paraId="006B8147" w14:textId="08D21ED2" w:rsidR="00861805" w:rsidRPr="009F6FA0" w:rsidRDefault="00861805" w:rsidP="00861805">
      <w:pPr>
        <w:pStyle w:val="ListParagraph"/>
        <w:ind w:left="0"/>
        <w:rPr>
          <w:rFonts w:eastAsia="Times New Roman" w:cs="Arial"/>
          <w:color w:val="FF0000"/>
          <w:sz w:val="21"/>
          <w:szCs w:val="21"/>
        </w:rPr>
      </w:pPr>
      <w:r w:rsidRPr="009F6FA0">
        <w:rPr>
          <w:rFonts w:cs="Arial"/>
          <w:i/>
          <w:color w:val="FF0000"/>
          <w:sz w:val="21"/>
          <w:szCs w:val="21"/>
        </w:rPr>
        <w:t>See attached sheet for teamwork locations and facilitators for breakouts</w:t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Arial"/>
          <w:color w:val="auto"/>
          <w:sz w:val="21"/>
          <w:szCs w:val="21"/>
        </w:rPr>
        <w:t>[11:15-12:30]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Lunch</w:t>
      </w:r>
      <w:r w:rsidRPr="009F6FA0">
        <w:rPr>
          <w:rFonts w:eastAsia="Times New Roman" w:cs="Times New Roman"/>
          <w:color w:val="auto"/>
          <w:sz w:val="21"/>
          <w:szCs w:val="21"/>
        </w:rPr>
        <w:br/>
      </w:r>
      <w:r w:rsidRPr="009F6FA0">
        <w:rPr>
          <w:rFonts w:eastAsia="Times New Roman" w:cs="Times New Roman"/>
          <w:i/>
          <w:color w:val="auto"/>
          <w:sz w:val="21"/>
          <w:szCs w:val="21"/>
        </w:rPr>
        <w:br/>
      </w:r>
      <w:r w:rsidRPr="009F6FA0">
        <w:rPr>
          <w:rFonts w:eastAsia="Times New Roman" w:cs="Arial"/>
          <w:color w:val="auto"/>
          <w:sz w:val="21"/>
          <w:szCs w:val="21"/>
        </w:rPr>
        <w:t>[12:30</w:t>
      </w:r>
      <w:r w:rsidR="00843E2A" w:rsidRPr="009F6FA0">
        <w:rPr>
          <w:rFonts w:eastAsia="Times New Roman" w:cs="Arial"/>
          <w:color w:val="auto"/>
          <w:sz w:val="21"/>
          <w:szCs w:val="21"/>
        </w:rPr>
        <w:t>-2</w:t>
      </w:r>
      <w:r w:rsidRPr="009F6FA0">
        <w:rPr>
          <w:rFonts w:eastAsia="Times New Roman" w:cs="Arial"/>
          <w:color w:val="auto"/>
          <w:sz w:val="21"/>
          <w:szCs w:val="21"/>
        </w:rPr>
        <w:t>:00]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Return to content groups </w:t>
      </w:r>
      <w:r w:rsidRPr="009F6FA0">
        <w:rPr>
          <w:rFonts w:eastAsia="Times New Roman" w:cs="Arial"/>
          <w:i/>
          <w:color w:val="0000FF"/>
          <w:sz w:val="21"/>
          <w:szCs w:val="21"/>
        </w:rPr>
        <w:t>Remind facilitators to have teams sign up for peer review on the board and to provide feedback to others.</w:t>
      </w:r>
    </w:p>
    <w:p w14:paraId="5E4901AD" w14:textId="3B156D0D" w:rsidR="00861805" w:rsidRDefault="00861805" w:rsidP="0047569E">
      <w:pPr>
        <w:spacing w:after="0"/>
        <w:rPr>
          <w:b/>
          <w:sz w:val="21"/>
          <w:szCs w:val="21"/>
        </w:rPr>
      </w:pPr>
      <w:r w:rsidRPr="009F6FA0">
        <w:rPr>
          <w:rFonts w:eastAsia="Times New Roman" w:cs="Arial"/>
          <w:color w:val="auto"/>
          <w:sz w:val="21"/>
          <w:szCs w:val="21"/>
        </w:rPr>
        <w:t>[</w:t>
      </w:r>
      <w:r w:rsidR="00843E2A" w:rsidRPr="009F6FA0">
        <w:rPr>
          <w:rFonts w:eastAsia="Times New Roman" w:cs="Arial"/>
          <w:color w:val="auto"/>
          <w:sz w:val="21"/>
          <w:szCs w:val="21"/>
        </w:rPr>
        <w:t>2</w:t>
      </w:r>
      <w:r w:rsidRPr="009F6FA0">
        <w:rPr>
          <w:rFonts w:eastAsia="Times New Roman" w:cs="Arial"/>
          <w:color w:val="auto"/>
          <w:sz w:val="21"/>
          <w:szCs w:val="21"/>
        </w:rPr>
        <w:t>:00-3:30]</w:t>
      </w:r>
      <w:r w:rsidRPr="009F6FA0">
        <w:rPr>
          <w:rFonts w:eastAsia="Times New Roman" w:cs="Arial"/>
          <w:i/>
          <w:color w:val="auto"/>
          <w:sz w:val="21"/>
          <w:szCs w:val="21"/>
        </w:rPr>
        <w:t xml:space="preserve"> Wrap-up and Feedback</w:t>
      </w:r>
      <w:r w:rsidRPr="009F6FA0">
        <w:rPr>
          <w:rFonts w:eastAsia="Times New Roman" w:cs="Times New Roman"/>
          <w:color w:val="auto"/>
          <w:sz w:val="21"/>
          <w:szCs w:val="21"/>
        </w:rPr>
        <w:t xml:space="preserve"> – </w:t>
      </w:r>
      <w:r w:rsidR="0047569E">
        <w:rPr>
          <w:b/>
          <w:sz w:val="21"/>
          <w:szCs w:val="21"/>
        </w:rPr>
        <w:t>What is the plan for carrying out this work?</w:t>
      </w:r>
    </w:p>
    <w:p w14:paraId="2B6CBBA9" w14:textId="05680682" w:rsidR="00F9249F" w:rsidRDefault="00F9249F" w:rsidP="0047569E">
      <w:pPr>
        <w:spacing w:after="0"/>
        <w:rPr>
          <w:b/>
          <w:sz w:val="21"/>
          <w:szCs w:val="21"/>
        </w:rPr>
      </w:pPr>
      <w:r>
        <w:rPr>
          <w:b/>
          <w:sz w:val="21"/>
          <w:szCs w:val="21"/>
        </w:rPr>
        <w:t>Everyone takes one</w:t>
      </w:r>
    </w:p>
    <w:p w14:paraId="010511EF" w14:textId="3F17FFD9" w:rsidR="0020540E" w:rsidRDefault="0020540E" w:rsidP="0047569E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Formatted by facilitators by July 12</w:t>
      </w:r>
    </w:p>
    <w:p w14:paraId="4DDD5523" w14:textId="130F3599" w:rsidR="0020540E" w:rsidRDefault="0020540E" w:rsidP="0020540E">
      <w:pPr>
        <w:pStyle w:val="ListParagraph"/>
        <w:numPr>
          <w:ilvl w:val="1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Year-long curriculum maps and 2 units</w:t>
      </w:r>
    </w:p>
    <w:p w14:paraId="3A8D9CEC" w14:textId="6E9220B7" w:rsidR="0020540E" w:rsidRDefault="0020540E" w:rsidP="0047569E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 xml:space="preserve">Digital Access – new </w:t>
      </w:r>
      <w:proofErr w:type="spellStart"/>
      <w:r>
        <w:rPr>
          <w:sz w:val="21"/>
          <w:szCs w:val="21"/>
        </w:rPr>
        <w:t>Schoolwires</w:t>
      </w:r>
      <w:proofErr w:type="spellEnd"/>
      <w:r>
        <w:rPr>
          <w:sz w:val="21"/>
          <w:szCs w:val="21"/>
        </w:rPr>
        <w:t xml:space="preserve"> website</w:t>
      </w:r>
    </w:p>
    <w:p w14:paraId="054A6C79" w14:textId="79496BC2" w:rsidR="002E55CC" w:rsidRDefault="002E55CC" w:rsidP="0047569E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Sharing at multiple levels – principals’ meetings</w:t>
      </w:r>
      <w:r w:rsidR="00FC7522">
        <w:rPr>
          <w:sz w:val="21"/>
          <w:szCs w:val="21"/>
        </w:rPr>
        <w:t>, etc.</w:t>
      </w:r>
    </w:p>
    <w:p w14:paraId="5929BDC2" w14:textId="77777777" w:rsidR="00FC7522" w:rsidRDefault="00FC7522" w:rsidP="00FC7522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Continuing Unit Writing on Common Core days</w:t>
      </w:r>
    </w:p>
    <w:p w14:paraId="6323380A" w14:textId="36429C38" w:rsidR="00FC7522" w:rsidRDefault="00FC7522" w:rsidP="00FC7522">
      <w:pPr>
        <w:pStyle w:val="ListParagraph"/>
        <w:numPr>
          <w:ilvl w:val="1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Also pull the team for writing – substitute days as needed</w:t>
      </w:r>
    </w:p>
    <w:p w14:paraId="426B0FB1" w14:textId="77777777" w:rsidR="00F9249F" w:rsidRDefault="00FC7522" w:rsidP="00FC7522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Process for sharing resource ideas and feedback on units during the year</w:t>
      </w:r>
    </w:p>
    <w:p w14:paraId="0AFA0FF3" w14:textId="15F05862" w:rsidR="00FC7522" w:rsidRPr="00F9249F" w:rsidRDefault="00F9249F" w:rsidP="00F9249F">
      <w:pPr>
        <w:spacing w:after="0"/>
        <w:rPr>
          <w:sz w:val="21"/>
          <w:szCs w:val="21"/>
        </w:rPr>
      </w:pPr>
      <w:r>
        <w:rPr>
          <w:b/>
          <w:sz w:val="21"/>
          <w:szCs w:val="21"/>
        </w:rPr>
        <w:t>Your role</w:t>
      </w:r>
      <w:r w:rsidR="00AA2495" w:rsidRPr="00F9249F">
        <w:rPr>
          <w:sz w:val="21"/>
          <w:szCs w:val="21"/>
        </w:rPr>
        <w:t xml:space="preserve"> </w:t>
      </w:r>
    </w:p>
    <w:p w14:paraId="4987EDBF" w14:textId="20471CA9" w:rsidR="0020540E" w:rsidRPr="00FC7522" w:rsidRDefault="0020540E" w:rsidP="00FC7522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PLCs</w:t>
      </w:r>
    </w:p>
    <w:p w14:paraId="2CCD7636" w14:textId="3F231ADA" w:rsidR="0020540E" w:rsidRDefault="0020540E" w:rsidP="0047569E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Role Play what a PLC will look like</w:t>
      </w:r>
    </w:p>
    <w:p w14:paraId="578908CA" w14:textId="68118DE8" w:rsidR="0020540E" w:rsidRDefault="0020540E" w:rsidP="0047569E">
      <w:pPr>
        <w:pStyle w:val="ListParagraph"/>
        <w:numPr>
          <w:ilvl w:val="0"/>
          <w:numId w:val="19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PLCs – soon to come</w:t>
      </w:r>
    </w:p>
    <w:p w14:paraId="2E46615A" w14:textId="5D118C91" w:rsidR="002E55CC" w:rsidRPr="00F9249F" w:rsidRDefault="002E55CC" w:rsidP="00F9249F">
      <w:pPr>
        <w:spacing w:after="0"/>
        <w:rPr>
          <w:b/>
          <w:sz w:val="21"/>
          <w:szCs w:val="21"/>
        </w:rPr>
      </w:pPr>
      <w:r w:rsidRPr="00F9249F">
        <w:rPr>
          <w:b/>
          <w:sz w:val="21"/>
          <w:szCs w:val="21"/>
        </w:rPr>
        <w:t>Evaluation</w:t>
      </w:r>
    </w:p>
    <w:p w14:paraId="7BE13F7A" w14:textId="1F6B06FC" w:rsidR="0047569E" w:rsidRPr="0020540E" w:rsidRDefault="0047569E" w:rsidP="0020540E">
      <w:pPr>
        <w:pStyle w:val="ListParagraph"/>
        <w:spacing w:after="0"/>
        <w:ind w:left="2160"/>
        <w:rPr>
          <w:sz w:val="21"/>
          <w:szCs w:val="21"/>
        </w:rPr>
      </w:pPr>
    </w:p>
    <w:p w14:paraId="5D2A8F7A" w14:textId="5744EDEA" w:rsidR="001402B7" w:rsidRPr="000A25CA" w:rsidRDefault="002E55CC" w:rsidP="000A25CA">
      <w:pPr>
        <w:spacing w:after="0"/>
        <w:rPr>
          <w:sz w:val="21"/>
          <w:szCs w:val="21"/>
        </w:rPr>
      </w:pPr>
      <w:r>
        <w:rPr>
          <w:sz w:val="21"/>
          <w:szCs w:val="21"/>
        </w:rPr>
        <w:t>Analogy of the house that Jason referenced before – blueprint, contractor, collaboration between the different groups</w:t>
      </w:r>
    </w:p>
    <w:tbl>
      <w:tblPr>
        <w:tblStyle w:val="TableGrid"/>
        <w:tblpPr w:leftFromText="180" w:rightFromText="180" w:vertAnchor="page" w:horzAnchor="page" w:tblpX="1576" w:tblpY="1602"/>
        <w:tblW w:w="5000" w:type="pct"/>
        <w:tblLook w:val="04A0" w:firstRow="1" w:lastRow="0" w:firstColumn="1" w:lastColumn="0" w:noHBand="0" w:noVBand="1"/>
      </w:tblPr>
      <w:tblGrid>
        <w:gridCol w:w="3496"/>
        <w:gridCol w:w="4544"/>
        <w:gridCol w:w="1536"/>
      </w:tblGrid>
      <w:tr w:rsidR="00233A05" w14:paraId="4926069E" w14:textId="77777777" w:rsidTr="00233A05">
        <w:trPr>
          <w:trHeight w:val="257"/>
        </w:trPr>
        <w:tc>
          <w:tcPr>
            <w:tcW w:w="1825" w:type="pct"/>
          </w:tcPr>
          <w:p w14:paraId="794A3827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2372" w:type="pct"/>
          </w:tcPr>
          <w:p w14:paraId="2F591F10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Content Facilitator</w:t>
            </w:r>
          </w:p>
        </w:tc>
        <w:tc>
          <w:tcPr>
            <w:tcW w:w="802" w:type="pct"/>
          </w:tcPr>
          <w:p w14:paraId="4BE91DB8" w14:textId="77777777" w:rsidR="00233A05" w:rsidRPr="004109E7" w:rsidRDefault="00233A05" w:rsidP="004109E7">
            <w:pPr>
              <w:jc w:val="center"/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Room #</w:t>
            </w:r>
          </w:p>
        </w:tc>
      </w:tr>
      <w:tr w:rsidR="00233A05" w14:paraId="4C25FCDF" w14:textId="77777777" w:rsidTr="00233A05">
        <w:trPr>
          <w:trHeight w:val="247"/>
        </w:trPr>
        <w:tc>
          <w:tcPr>
            <w:tcW w:w="1825" w:type="pct"/>
            <w:shd w:val="clear" w:color="auto" w:fill="EAF1DD" w:themeFill="accent3" w:themeFillTint="33"/>
          </w:tcPr>
          <w:p w14:paraId="52D8AF05" w14:textId="26A26402" w:rsidR="00233A05" w:rsidRPr="004109E7" w:rsidRDefault="00233A05" w:rsidP="00233A05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PK ELA &amp; Math</w:t>
            </w:r>
          </w:p>
        </w:tc>
        <w:tc>
          <w:tcPr>
            <w:tcW w:w="2372" w:type="pct"/>
            <w:shd w:val="clear" w:color="auto" w:fill="EAF1DD" w:themeFill="accent3" w:themeFillTint="33"/>
          </w:tcPr>
          <w:p w14:paraId="5DBF2191" w14:textId="346F660D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Tara </w:t>
            </w:r>
            <w:proofErr w:type="spellStart"/>
            <w:r>
              <w:rPr>
                <w:color w:val="auto"/>
                <w:sz w:val="21"/>
                <w:szCs w:val="21"/>
              </w:rPr>
              <w:t>Nattrass</w:t>
            </w:r>
            <w:proofErr w:type="spellEnd"/>
          </w:p>
        </w:tc>
        <w:tc>
          <w:tcPr>
            <w:tcW w:w="802" w:type="pct"/>
            <w:shd w:val="clear" w:color="auto" w:fill="EAF1DD" w:themeFill="accent3" w:themeFillTint="33"/>
          </w:tcPr>
          <w:p w14:paraId="6D896CF6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607</w:t>
            </w:r>
          </w:p>
        </w:tc>
      </w:tr>
      <w:tr w:rsidR="00233A05" w14:paraId="79A6C000" w14:textId="77777777" w:rsidTr="00BD1F17">
        <w:trPr>
          <w:trHeight w:val="247"/>
        </w:trPr>
        <w:tc>
          <w:tcPr>
            <w:tcW w:w="1825" w:type="pct"/>
            <w:shd w:val="clear" w:color="auto" w:fill="B6DDE8" w:themeFill="accent5" w:themeFillTint="66"/>
          </w:tcPr>
          <w:p w14:paraId="6862D93E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K-2 ELA</w:t>
            </w:r>
          </w:p>
        </w:tc>
        <w:tc>
          <w:tcPr>
            <w:tcW w:w="2372" w:type="pct"/>
            <w:shd w:val="clear" w:color="auto" w:fill="B6DDE8" w:themeFill="accent5" w:themeFillTint="66"/>
          </w:tcPr>
          <w:p w14:paraId="3334FE62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Stacy </w:t>
            </w:r>
            <w:proofErr w:type="spellStart"/>
            <w:r>
              <w:rPr>
                <w:color w:val="auto"/>
                <w:sz w:val="21"/>
                <w:szCs w:val="21"/>
              </w:rPr>
              <w:t>Hulen</w:t>
            </w:r>
            <w:proofErr w:type="spellEnd"/>
          </w:p>
        </w:tc>
        <w:tc>
          <w:tcPr>
            <w:tcW w:w="802" w:type="pct"/>
            <w:shd w:val="clear" w:color="auto" w:fill="B6DDE8" w:themeFill="accent5" w:themeFillTint="66"/>
          </w:tcPr>
          <w:p w14:paraId="6056B691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601</w:t>
            </w:r>
          </w:p>
        </w:tc>
      </w:tr>
      <w:tr w:rsidR="00233A05" w14:paraId="2FFFD4C6" w14:textId="77777777" w:rsidTr="00BD1F17">
        <w:trPr>
          <w:trHeight w:val="247"/>
        </w:trPr>
        <w:tc>
          <w:tcPr>
            <w:tcW w:w="1825" w:type="pct"/>
            <w:shd w:val="clear" w:color="auto" w:fill="B6DDE8" w:themeFill="accent5" w:themeFillTint="66"/>
          </w:tcPr>
          <w:p w14:paraId="0D20AC5A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K-2 Math</w:t>
            </w:r>
          </w:p>
        </w:tc>
        <w:tc>
          <w:tcPr>
            <w:tcW w:w="2372" w:type="pct"/>
            <w:shd w:val="clear" w:color="auto" w:fill="B6DDE8" w:themeFill="accent5" w:themeFillTint="66"/>
          </w:tcPr>
          <w:p w14:paraId="39809EFC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Stephanie Conlon</w:t>
            </w:r>
          </w:p>
        </w:tc>
        <w:tc>
          <w:tcPr>
            <w:tcW w:w="802" w:type="pct"/>
            <w:shd w:val="clear" w:color="auto" w:fill="B6DDE8" w:themeFill="accent5" w:themeFillTint="66"/>
          </w:tcPr>
          <w:p w14:paraId="7B636AA9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605</w:t>
            </w:r>
          </w:p>
        </w:tc>
      </w:tr>
      <w:tr w:rsidR="00233A05" w14:paraId="18AA2FAE" w14:textId="77777777" w:rsidTr="00BD1F17">
        <w:trPr>
          <w:trHeight w:val="247"/>
        </w:trPr>
        <w:tc>
          <w:tcPr>
            <w:tcW w:w="1825" w:type="pct"/>
            <w:shd w:val="clear" w:color="auto" w:fill="B6DDE8" w:themeFill="accent5" w:themeFillTint="66"/>
          </w:tcPr>
          <w:p w14:paraId="049281AE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K-2 Science</w:t>
            </w:r>
          </w:p>
        </w:tc>
        <w:tc>
          <w:tcPr>
            <w:tcW w:w="2372" w:type="pct"/>
            <w:shd w:val="clear" w:color="auto" w:fill="B6DDE8" w:themeFill="accent5" w:themeFillTint="66"/>
          </w:tcPr>
          <w:p w14:paraId="0385AA36" w14:textId="331F9B0F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Tara </w:t>
            </w:r>
            <w:proofErr w:type="spellStart"/>
            <w:r>
              <w:rPr>
                <w:color w:val="auto"/>
                <w:sz w:val="21"/>
                <w:szCs w:val="21"/>
              </w:rPr>
              <w:t>Nattrass</w:t>
            </w:r>
            <w:proofErr w:type="spellEnd"/>
            <w:r>
              <w:rPr>
                <w:color w:val="auto"/>
                <w:sz w:val="21"/>
                <w:szCs w:val="21"/>
              </w:rPr>
              <w:t xml:space="preserve">/L. </w:t>
            </w:r>
            <w:proofErr w:type="spellStart"/>
            <w:r>
              <w:rPr>
                <w:color w:val="auto"/>
                <w:sz w:val="21"/>
                <w:szCs w:val="21"/>
              </w:rPr>
              <w:t>Cabinness</w:t>
            </w:r>
            <w:proofErr w:type="spellEnd"/>
          </w:p>
        </w:tc>
        <w:tc>
          <w:tcPr>
            <w:tcW w:w="802" w:type="pct"/>
            <w:shd w:val="clear" w:color="auto" w:fill="B6DDE8" w:themeFill="accent5" w:themeFillTint="66"/>
          </w:tcPr>
          <w:p w14:paraId="4DD8FE8C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603</w:t>
            </w:r>
          </w:p>
        </w:tc>
      </w:tr>
      <w:tr w:rsidR="00233A05" w14:paraId="66F54E85" w14:textId="77777777" w:rsidTr="00233A05">
        <w:trPr>
          <w:trHeight w:val="259"/>
        </w:trPr>
        <w:tc>
          <w:tcPr>
            <w:tcW w:w="1825" w:type="pct"/>
            <w:shd w:val="clear" w:color="auto" w:fill="FDE9D9" w:themeFill="accent6" w:themeFillTint="33"/>
          </w:tcPr>
          <w:p w14:paraId="53F3F27D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3-5 ELA</w:t>
            </w:r>
          </w:p>
        </w:tc>
        <w:tc>
          <w:tcPr>
            <w:tcW w:w="2372" w:type="pct"/>
            <w:shd w:val="clear" w:color="auto" w:fill="FDE9D9" w:themeFill="accent6" w:themeFillTint="33"/>
          </w:tcPr>
          <w:p w14:paraId="50AA7BCD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Heidi </w:t>
            </w:r>
            <w:proofErr w:type="spellStart"/>
            <w:r>
              <w:rPr>
                <w:color w:val="auto"/>
                <w:sz w:val="21"/>
                <w:szCs w:val="21"/>
              </w:rPr>
              <w:t>Liddle</w:t>
            </w:r>
            <w:proofErr w:type="spellEnd"/>
          </w:p>
        </w:tc>
        <w:tc>
          <w:tcPr>
            <w:tcW w:w="802" w:type="pct"/>
            <w:shd w:val="clear" w:color="auto" w:fill="FDE9D9" w:themeFill="accent6" w:themeFillTint="33"/>
          </w:tcPr>
          <w:p w14:paraId="6BBDAF27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602</w:t>
            </w:r>
          </w:p>
        </w:tc>
      </w:tr>
      <w:tr w:rsidR="00233A05" w14:paraId="0B02E371" w14:textId="77777777" w:rsidTr="00233A05">
        <w:trPr>
          <w:trHeight w:val="259"/>
        </w:trPr>
        <w:tc>
          <w:tcPr>
            <w:tcW w:w="1825" w:type="pct"/>
            <w:shd w:val="clear" w:color="auto" w:fill="FDE9D9" w:themeFill="accent6" w:themeFillTint="33"/>
          </w:tcPr>
          <w:p w14:paraId="6BD23F1F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3-5 Math</w:t>
            </w:r>
          </w:p>
        </w:tc>
        <w:tc>
          <w:tcPr>
            <w:tcW w:w="2372" w:type="pct"/>
            <w:shd w:val="clear" w:color="auto" w:fill="FDE9D9" w:themeFill="accent6" w:themeFillTint="33"/>
          </w:tcPr>
          <w:p w14:paraId="7BCC7D4C" w14:textId="5F0926CB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Susan Frazier</w:t>
            </w:r>
          </w:p>
        </w:tc>
        <w:tc>
          <w:tcPr>
            <w:tcW w:w="802" w:type="pct"/>
            <w:shd w:val="clear" w:color="auto" w:fill="FDE9D9" w:themeFill="accent6" w:themeFillTint="33"/>
          </w:tcPr>
          <w:p w14:paraId="7EFEAB69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606</w:t>
            </w:r>
          </w:p>
        </w:tc>
      </w:tr>
      <w:tr w:rsidR="00233A05" w14:paraId="69597F2A" w14:textId="77777777" w:rsidTr="00233A05">
        <w:trPr>
          <w:trHeight w:val="259"/>
        </w:trPr>
        <w:tc>
          <w:tcPr>
            <w:tcW w:w="1825" w:type="pct"/>
            <w:shd w:val="clear" w:color="auto" w:fill="FDE9D9" w:themeFill="accent6" w:themeFillTint="33"/>
          </w:tcPr>
          <w:p w14:paraId="08DC291E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3-5 Science</w:t>
            </w:r>
          </w:p>
        </w:tc>
        <w:tc>
          <w:tcPr>
            <w:tcW w:w="2372" w:type="pct"/>
            <w:shd w:val="clear" w:color="auto" w:fill="FDE9D9" w:themeFill="accent6" w:themeFillTint="33"/>
          </w:tcPr>
          <w:p w14:paraId="012206D2" w14:textId="5E8C5D6C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Tara </w:t>
            </w:r>
            <w:proofErr w:type="spellStart"/>
            <w:r>
              <w:rPr>
                <w:color w:val="auto"/>
                <w:sz w:val="21"/>
                <w:szCs w:val="21"/>
              </w:rPr>
              <w:t>Nattrass</w:t>
            </w:r>
            <w:proofErr w:type="spellEnd"/>
            <w:r>
              <w:rPr>
                <w:color w:val="auto"/>
                <w:sz w:val="21"/>
                <w:szCs w:val="21"/>
              </w:rPr>
              <w:t xml:space="preserve">/L. </w:t>
            </w:r>
            <w:proofErr w:type="spellStart"/>
            <w:r>
              <w:rPr>
                <w:color w:val="auto"/>
                <w:sz w:val="21"/>
                <w:szCs w:val="21"/>
              </w:rPr>
              <w:t>Cabinness</w:t>
            </w:r>
            <w:proofErr w:type="spellEnd"/>
          </w:p>
        </w:tc>
        <w:tc>
          <w:tcPr>
            <w:tcW w:w="802" w:type="pct"/>
            <w:shd w:val="clear" w:color="auto" w:fill="FDE9D9" w:themeFill="accent6" w:themeFillTint="33"/>
          </w:tcPr>
          <w:p w14:paraId="02B15D6B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604</w:t>
            </w:r>
          </w:p>
        </w:tc>
      </w:tr>
      <w:tr w:rsidR="00BD1F17" w14:paraId="277EEFD8" w14:textId="77777777" w:rsidTr="00BD1F17">
        <w:trPr>
          <w:trHeight w:val="259"/>
        </w:trPr>
        <w:tc>
          <w:tcPr>
            <w:tcW w:w="1825" w:type="pct"/>
            <w:shd w:val="clear" w:color="auto" w:fill="B8CCE4" w:themeFill="accent1" w:themeFillTint="66"/>
          </w:tcPr>
          <w:p w14:paraId="7CEB7863" w14:textId="4CEA4E38" w:rsidR="00BD1F17" w:rsidRPr="004109E7" w:rsidRDefault="00BD1F17" w:rsidP="004109E7">
            <w:pPr>
              <w:rPr>
                <w:b/>
                <w:color w:val="auto"/>
                <w:sz w:val="21"/>
                <w:szCs w:val="21"/>
              </w:rPr>
            </w:pPr>
            <w:r>
              <w:rPr>
                <w:b/>
                <w:color w:val="auto"/>
                <w:sz w:val="21"/>
                <w:szCs w:val="21"/>
              </w:rPr>
              <w:t>AIG</w:t>
            </w:r>
          </w:p>
        </w:tc>
        <w:tc>
          <w:tcPr>
            <w:tcW w:w="2372" w:type="pct"/>
            <w:shd w:val="clear" w:color="auto" w:fill="B8CCE4" w:themeFill="accent1" w:themeFillTint="66"/>
          </w:tcPr>
          <w:p w14:paraId="70765C42" w14:textId="53C78C17" w:rsidR="00BD1F17" w:rsidRDefault="00BD1F17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Ann Burr</w:t>
            </w:r>
          </w:p>
        </w:tc>
        <w:tc>
          <w:tcPr>
            <w:tcW w:w="802" w:type="pct"/>
            <w:shd w:val="clear" w:color="auto" w:fill="B8CCE4" w:themeFill="accent1" w:themeFillTint="66"/>
          </w:tcPr>
          <w:p w14:paraId="07BE3835" w14:textId="6A4AEC95" w:rsidR="00BD1F17" w:rsidRDefault="00BD1F17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608</w:t>
            </w:r>
          </w:p>
        </w:tc>
      </w:tr>
      <w:tr w:rsidR="00233A05" w14:paraId="3C913AC4" w14:textId="77777777" w:rsidTr="00233A05">
        <w:trPr>
          <w:trHeight w:val="259"/>
        </w:trPr>
        <w:tc>
          <w:tcPr>
            <w:tcW w:w="1825" w:type="pct"/>
            <w:shd w:val="clear" w:color="auto" w:fill="F2DBDB" w:themeFill="accent2" w:themeFillTint="33"/>
          </w:tcPr>
          <w:p w14:paraId="297053AD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6-8 ELA</w:t>
            </w:r>
          </w:p>
        </w:tc>
        <w:tc>
          <w:tcPr>
            <w:tcW w:w="2372" w:type="pct"/>
            <w:shd w:val="clear" w:color="auto" w:fill="F2DBDB" w:themeFill="accent2" w:themeFillTint="33"/>
          </w:tcPr>
          <w:p w14:paraId="5546EBBD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Courtney Smith</w:t>
            </w:r>
          </w:p>
        </w:tc>
        <w:tc>
          <w:tcPr>
            <w:tcW w:w="802" w:type="pct"/>
            <w:shd w:val="clear" w:color="auto" w:fill="F2DBDB" w:themeFill="accent2" w:themeFillTint="33"/>
          </w:tcPr>
          <w:p w14:paraId="3B295AE8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635</w:t>
            </w:r>
          </w:p>
        </w:tc>
      </w:tr>
      <w:tr w:rsidR="00233A05" w14:paraId="60F3695E" w14:textId="77777777" w:rsidTr="00233A05">
        <w:trPr>
          <w:trHeight w:val="259"/>
        </w:trPr>
        <w:tc>
          <w:tcPr>
            <w:tcW w:w="1825" w:type="pct"/>
            <w:shd w:val="clear" w:color="auto" w:fill="F2DBDB" w:themeFill="accent2" w:themeFillTint="33"/>
          </w:tcPr>
          <w:p w14:paraId="2A884BCB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6-8 ELA</w:t>
            </w:r>
          </w:p>
        </w:tc>
        <w:tc>
          <w:tcPr>
            <w:tcW w:w="2372" w:type="pct"/>
            <w:shd w:val="clear" w:color="auto" w:fill="F2DBDB" w:themeFill="accent2" w:themeFillTint="33"/>
          </w:tcPr>
          <w:p w14:paraId="49D07560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Jennifer Brinson</w:t>
            </w:r>
          </w:p>
        </w:tc>
        <w:tc>
          <w:tcPr>
            <w:tcW w:w="802" w:type="pct"/>
            <w:shd w:val="clear" w:color="auto" w:fill="F2DBDB" w:themeFill="accent2" w:themeFillTint="33"/>
          </w:tcPr>
          <w:p w14:paraId="24836CD8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637</w:t>
            </w:r>
          </w:p>
        </w:tc>
      </w:tr>
      <w:tr w:rsidR="00233A05" w14:paraId="28CEE7B2" w14:textId="77777777" w:rsidTr="00233A05">
        <w:trPr>
          <w:trHeight w:val="259"/>
        </w:trPr>
        <w:tc>
          <w:tcPr>
            <w:tcW w:w="1825" w:type="pct"/>
            <w:shd w:val="clear" w:color="auto" w:fill="F2DBDB" w:themeFill="accent2" w:themeFillTint="33"/>
          </w:tcPr>
          <w:p w14:paraId="751E1F40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6-8 Math</w:t>
            </w:r>
          </w:p>
        </w:tc>
        <w:tc>
          <w:tcPr>
            <w:tcW w:w="2372" w:type="pct"/>
            <w:shd w:val="clear" w:color="auto" w:fill="F2DBDB" w:themeFill="accent2" w:themeFillTint="33"/>
          </w:tcPr>
          <w:p w14:paraId="1FA1CDDE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Julie Felix</w:t>
            </w:r>
          </w:p>
        </w:tc>
        <w:tc>
          <w:tcPr>
            <w:tcW w:w="802" w:type="pct"/>
            <w:shd w:val="clear" w:color="auto" w:fill="F2DBDB" w:themeFill="accent2" w:themeFillTint="33"/>
          </w:tcPr>
          <w:p w14:paraId="0C8A1832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639</w:t>
            </w:r>
          </w:p>
        </w:tc>
      </w:tr>
      <w:tr w:rsidR="00233A05" w14:paraId="2F99A602" w14:textId="77777777" w:rsidTr="00233A05">
        <w:trPr>
          <w:trHeight w:val="259"/>
        </w:trPr>
        <w:tc>
          <w:tcPr>
            <w:tcW w:w="1825" w:type="pct"/>
            <w:shd w:val="clear" w:color="auto" w:fill="F2DBDB" w:themeFill="accent2" w:themeFillTint="33"/>
          </w:tcPr>
          <w:p w14:paraId="249B4D9D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6-8 Science</w:t>
            </w:r>
          </w:p>
        </w:tc>
        <w:tc>
          <w:tcPr>
            <w:tcW w:w="2372" w:type="pct"/>
            <w:shd w:val="clear" w:color="auto" w:fill="F2DBDB" w:themeFill="accent2" w:themeFillTint="33"/>
          </w:tcPr>
          <w:p w14:paraId="74FD517B" w14:textId="595A125D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Michael Williams/T. Ellsworth</w:t>
            </w:r>
          </w:p>
        </w:tc>
        <w:tc>
          <w:tcPr>
            <w:tcW w:w="802" w:type="pct"/>
            <w:shd w:val="clear" w:color="auto" w:fill="F2DBDB" w:themeFill="accent2" w:themeFillTint="33"/>
          </w:tcPr>
          <w:p w14:paraId="6B6C2A24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631</w:t>
            </w:r>
          </w:p>
        </w:tc>
      </w:tr>
      <w:tr w:rsidR="00233A05" w14:paraId="7EDBEFFC" w14:textId="77777777" w:rsidTr="00233A05">
        <w:trPr>
          <w:trHeight w:val="259"/>
        </w:trPr>
        <w:tc>
          <w:tcPr>
            <w:tcW w:w="1825" w:type="pct"/>
            <w:shd w:val="clear" w:color="auto" w:fill="F2DBDB" w:themeFill="accent2" w:themeFillTint="33"/>
          </w:tcPr>
          <w:p w14:paraId="3482692D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6-8 Social Studies</w:t>
            </w:r>
          </w:p>
        </w:tc>
        <w:tc>
          <w:tcPr>
            <w:tcW w:w="2372" w:type="pct"/>
            <w:shd w:val="clear" w:color="auto" w:fill="F2DBDB" w:themeFill="accent2" w:themeFillTint="33"/>
          </w:tcPr>
          <w:p w14:paraId="0A09C402" w14:textId="5CBF0151" w:rsidR="00233A05" w:rsidRPr="004109E7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Cheryl Milam</w:t>
            </w:r>
          </w:p>
        </w:tc>
        <w:tc>
          <w:tcPr>
            <w:tcW w:w="802" w:type="pct"/>
            <w:shd w:val="clear" w:color="auto" w:fill="F2DBDB" w:themeFill="accent2" w:themeFillTint="33"/>
          </w:tcPr>
          <w:p w14:paraId="31FE2B9D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633</w:t>
            </w:r>
          </w:p>
        </w:tc>
      </w:tr>
      <w:tr w:rsidR="00233A05" w14:paraId="3B198F9F" w14:textId="77777777" w:rsidTr="00233A05">
        <w:trPr>
          <w:trHeight w:val="259"/>
        </w:trPr>
        <w:tc>
          <w:tcPr>
            <w:tcW w:w="1825" w:type="pct"/>
            <w:shd w:val="clear" w:color="auto" w:fill="E5DFEC" w:themeFill="accent4" w:themeFillTint="33"/>
          </w:tcPr>
          <w:p w14:paraId="5692A176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9-10 ELA</w:t>
            </w:r>
          </w:p>
        </w:tc>
        <w:tc>
          <w:tcPr>
            <w:tcW w:w="2372" w:type="pct"/>
            <w:shd w:val="clear" w:color="auto" w:fill="E5DFEC" w:themeFill="accent4" w:themeFillTint="33"/>
          </w:tcPr>
          <w:p w14:paraId="52492314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Melissa Sykes</w:t>
            </w:r>
          </w:p>
        </w:tc>
        <w:tc>
          <w:tcPr>
            <w:tcW w:w="802" w:type="pct"/>
            <w:shd w:val="clear" w:color="auto" w:fill="E5DFEC" w:themeFill="accent4" w:themeFillTint="33"/>
          </w:tcPr>
          <w:p w14:paraId="013DCE22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636</w:t>
            </w:r>
          </w:p>
        </w:tc>
      </w:tr>
      <w:tr w:rsidR="00233A05" w14:paraId="7890E306" w14:textId="77777777" w:rsidTr="00233A05">
        <w:trPr>
          <w:trHeight w:val="259"/>
        </w:trPr>
        <w:tc>
          <w:tcPr>
            <w:tcW w:w="1825" w:type="pct"/>
            <w:shd w:val="clear" w:color="auto" w:fill="E5DFEC" w:themeFill="accent4" w:themeFillTint="33"/>
          </w:tcPr>
          <w:p w14:paraId="5EA7931D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11-12 ELA</w:t>
            </w:r>
          </w:p>
        </w:tc>
        <w:tc>
          <w:tcPr>
            <w:tcW w:w="2372" w:type="pct"/>
            <w:shd w:val="clear" w:color="auto" w:fill="E5DFEC" w:themeFill="accent4" w:themeFillTint="33"/>
          </w:tcPr>
          <w:p w14:paraId="5DC3A85C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Melissa Sykes</w:t>
            </w:r>
          </w:p>
        </w:tc>
        <w:tc>
          <w:tcPr>
            <w:tcW w:w="802" w:type="pct"/>
            <w:shd w:val="clear" w:color="auto" w:fill="E5DFEC" w:themeFill="accent4" w:themeFillTint="33"/>
          </w:tcPr>
          <w:p w14:paraId="52469361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638</w:t>
            </w:r>
          </w:p>
        </w:tc>
      </w:tr>
      <w:tr w:rsidR="00233A05" w14:paraId="6DBCD14F" w14:textId="77777777" w:rsidTr="00233A05">
        <w:trPr>
          <w:trHeight w:val="259"/>
        </w:trPr>
        <w:tc>
          <w:tcPr>
            <w:tcW w:w="1825" w:type="pct"/>
            <w:shd w:val="clear" w:color="auto" w:fill="E5DFEC" w:themeFill="accent4" w:themeFillTint="33"/>
          </w:tcPr>
          <w:p w14:paraId="696267DF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9-11 Math</w:t>
            </w:r>
          </w:p>
        </w:tc>
        <w:tc>
          <w:tcPr>
            <w:tcW w:w="2372" w:type="pct"/>
            <w:shd w:val="clear" w:color="auto" w:fill="E5DFEC" w:themeFill="accent4" w:themeFillTint="33"/>
          </w:tcPr>
          <w:p w14:paraId="7F37B83D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Dawn Ray</w:t>
            </w:r>
          </w:p>
        </w:tc>
        <w:tc>
          <w:tcPr>
            <w:tcW w:w="802" w:type="pct"/>
            <w:shd w:val="clear" w:color="auto" w:fill="E5DFEC" w:themeFill="accent4" w:themeFillTint="33"/>
          </w:tcPr>
          <w:p w14:paraId="09D5E4F2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640</w:t>
            </w:r>
          </w:p>
        </w:tc>
      </w:tr>
      <w:tr w:rsidR="00233A05" w14:paraId="28CC98C9" w14:textId="77777777" w:rsidTr="00233A05">
        <w:trPr>
          <w:trHeight w:val="259"/>
        </w:trPr>
        <w:tc>
          <w:tcPr>
            <w:tcW w:w="1825" w:type="pct"/>
            <w:shd w:val="clear" w:color="auto" w:fill="E5DFEC" w:themeFill="accent4" w:themeFillTint="33"/>
          </w:tcPr>
          <w:p w14:paraId="7FB6A2C8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9-11 Science</w:t>
            </w:r>
          </w:p>
        </w:tc>
        <w:tc>
          <w:tcPr>
            <w:tcW w:w="2372" w:type="pct"/>
            <w:shd w:val="clear" w:color="auto" w:fill="E5DFEC" w:themeFill="accent4" w:themeFillTint="33"/>
          </w:tcPr>
          <w:p w14:paraId="51BEF484" w14:textId="02591712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Lori </w:t>
            </w:r>
            <w:proofErr w:type="spellStart"/>
            <w:r>
              <w:rPr>
                <w:color w:val="auto"/>
                <w:sz w:val="21"/>
                <w:szCs w:val="21"/>
              </w:rPr>
              <w:t>Treiber</w:t>
            </w:r>
            <w:proofErr w:type="spellEnd"/>
          </w:p>
        </w:tc>
        <w:tc>
          <w:tcPr>
            <w:tcW w:w="802" w:type="pct"/>
            <w:shd w:val="clear" w:color="auto" w:fill="E5DFEC" w:themeFill="accent4" w:themeFillTint="33"/>
          </w:tcPr>
          <w:p w14:paraId="059B104A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632</w:t>
            </w:r>
          </w:p>
        </w:tc>
      </w:tr>
      <w:tr w:rsidR="00233A05" w14:paraId="4E5117FC" w14:textId="77777777" w:rsidTr="00233A05">
        <w:trPr>
          <w:trHeight w:val="259"/>
        </w:trPr>
        <w:tc>
          <w:tcPr>
            <w:tcW w:w="1825" w:type="pct"/>
            <w:shd w:val="clear" w:color="auto" w:fill="E5DFEC" w:themeFill="accent4" w:themeFillTint="33"/>
          </w:tcPr>
          <w:p w14:paraId="4C0E2FCF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9-11 Social Studies</w:t>
            </w:r>
          </w:p>
        </w:tc>
        <w:tc>
          <w:tcPr>
            <w:tcW w:w="2372" w:type="pct"/>
            <w:shd w:val="clear" w:color="auto" w:fill="E5DFEC" w:themeFill="accent4" w:themeFillTint="33"/>
          </w:tcPr>
          <w:p w14:paraId="3F558B24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Michael Williams</w:t>
            </w:r>
          </w:p>
        </w:tc>
        <w:tc>
          <w:tcPr>
            <w:tcW w:w="802" w:type="pct"/>
            <w:shd w:val="clear" w:color="auto" w:fill="E5DFEC" w:themeFill="accent4" w:themeFillTint="33"/>
          </w:tcPr>
          <w:p w14:paraId="3A46EF24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634</w:t>
            </w:r>
          </w:p>
        </w:tc>
      </w:tr>
      <w:tr w:rsidR="00233A05" w14:paraId="28A74AFD" w14:textId="77777777" w:rsidTr="00233A05">
        <w:trPr>
          <w:trHeight w:val="259"/>
        </w:trPr>
        <w:tc>
          <w:tcPr>
            <w:tcW w:w="1825" w:type="pct"/>
          </w:tcPr>
          <w:p w14:paraId="18120B92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Snack Room</w:t>
            </w:r>
          </w:p>
        </w:tc>
        <w:tc>
          <w:tcPr>
            <w:tcW w:w="2372" w:type="pct"/>
            <w:shd w:val="clear" w:color="auto" w:fill="BFBFBF" w:themeFill="background1" w:themeFillShade="BF"/>
          </w:tcPr>
          <w:p w14:paraId="07529E88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802" w:type="pct"/>
          </w:tcPr>
          <w:p w14:paraId="027DA172" w14:textId="5817A250" w:rsidR="00233A05" w:rsidRDefault="00BD1F17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622</w:t>
            </w:r>
          </w:p>
        </w:tc>
      </w:tr>
      <w:tr w:rsidR="00233A05" w14:paraId="6C310D1E" w14:textId="77777777" w:rsidTr="00233A05">
        <w:trPr>
          <w:trHeight w:val="259"/>
        </w:trPr>
        <w:tc>
          <w:tcPr>
            <w:tcW w:w="1825" w:type="pct"/>
            <w:shd w:val="clear" w:color="auto" w:fill="FDFFA4"/>
          </w:tcPr>
          <w:p w14:paraId="34F484B6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Computer Lab</w:t>
            </w:r>
          </w:p>
        </w:tc>
        <w:tc>
          <w:tcPr>
            <w:tcW w:w="2372" w:type="pct"/>
            <w:shd w:val="clear" w:color="auto" w:fill="BFBFBF" w:themeFill="background1" w:themeFillShade="BF"/>
          </w:tcPr>
          <w:p w14:paraId="2393F876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802" w:type="pct"/>
            <w:shd w:val="clear" w:color="auto" w:fill="FDFFA4"/>
          </w:tcPr>
          <w:p w14:paraId="2DAD4B5D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207</w:t>
            </w:r>
          </w:p>
        </w:tc>
      </w:tr>
      <w:tr w:rsidR="00233A05" w14:paraId="0466BFED" w14:textId="77777777" w:rsidTr="00233A05">
        <w:trPr>
          <w:trHeight w:val="259"/>
        </w:trPr>
        <w:tc>
          <w:tcPr>
            <w:tcW w:w="1825" w:type="pct"/>
            <w:shd w:val="clear" w:color="auto" w:fill="FDFFA4"/>
          </w:tcPr>
          <w:p w14:paraId="30D12C0A" w14:textId="77777777" w:rsidR="00233A05" w:rsidRPr="004109E7" w:rsidRDefault="00233A05" w:rsidP="004109E7">
            <w:pPr>
              <w:rPr>
                <w:b/>
                <w:color w:val="auto"/>
                <w:sz w:val="21"/>
                <w:szCs w:val="21"/>
              </w:rPr>
            </w:pPr>
            <w:r w:rsidRPr="004109E7">
              <w:rPr>
                <w:b/>
                <w:color w:val="auto"/>
                <w:sz w:val="21"/>
                <w:szCs w:val="21"/>
              </w:rPr>
              <w:t>Computer Lab</w:t>
            </w:r>
          </w:p>
        </w:tc>
        <w:tc>
          <w:tcPr>
            <w:tcW w:w="2372" w:type="pct"/>
            <w:shd w:val="clear" w:color="auto" w:fill="BFBFBF" w:themeFill="background1" w:themeFillShade="BF"/>
          </w:tcPr>
          <w:p w14:paraId="63934416" w14:textId="77777777" w:rsidR="00233A05" w:rsidRDefault="00233A05" w:rsidP="004109E7">
            <w:pPr>
              <w:rPr>
                <w:color w:val="auto"/>
                <w:sz w:val="21"/>
                <w:szCs w:val="21"/>
              </w:rPr>
            </w:pPr>
          </w:p>
        </w:tc>
        <w:tc>
          <w:tcPr>
            <w:tcW w:w="802" w:type="pct"/>
            <w:shd w:val="clear" w:color="auto" w:fill="FDFFA4"/>
          </w:tcPr>
          <w:p w14:paraId="7D14073E" w14:textId="77777777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209</w:t>
            </w:r>
          </w:p>
        </w:tc>
      </w:tr>
      <w:tr w:rsidR="00233A05" w14:paraId="210CEE7C" w14:textId="77777777" w:rsidTr="00233A05">
        <w:trPr>
          <w:trHeight w:val="259"/>
        </w:trPr>
        <w:tc>
          <w:tcPr>
            <w:tcW w:w="1825" w:type="pct"/>
            <w:shd w:val="clear" w:color="auto" w:fill="FDFFA4"/>
          </w:tcPr>
          <w:p w14:paraId="2C4EF43B" w14:textId="7D2226FD" w:rsidR="00233A05" w:rsidRPr="004109E7" w:rsidRDefault="00233A05" w:rsidP="00233A05">
            <w:pPr>
              <w:rPr>
                <w:b/>
                <w:color w:val="auto"/>
                <w:sz w:val="21"/>
                <w:szCs w:val="21"/>
              </w:rPr>
            </w:pPr>
            <w:r>
              <w:rPr>
                <w:b/>
                <w:color w:val="auto"/>
                <w:sz w:val="21"/>
                <w:szCs w:val="21"/>
              </w:rPr>
              <w:t>Information Desk</w:t>
            </w:r>
          </w:p>
        </w:tc>
        <w:tc>
          <w:tcPr>
            <w:tcW w:w="2372" w:type="pct"/>
            <w:shd w:val="clear" w:color="auto" w:fill="BFBFBF" w:themeFill="background1" w:themeFillShade="BF"/>
          </w:tcPr>
          <w:p w14:paraId="6BFC40D1" w14:textId="3CE06B66" w:rsidR="00233A05" w:rsidRDefault="0047569E" w:rsidP="004109E7">
            <w:pPr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Jason Van </w:t>
            </w:r>
            <w:proofErr w:type="spellStart"/>
            <w:r>
              <w:rPr>
                <w:color w:val="auto"/>
                <w:sz w:val="21"/>
                <w:szCs w:val="21"/>
              </w:rPr>
              <w:t>Heukelum</w:t>
            </w:r>
            <w:proofErr w:type="spellEnd"/>
            <w:r>
              <w:rPr>
                <w:color w:val="auto"/>
                <w:sz w:val="21"/>
                <w:szCs w:val="21"/>
              </w:rPr>
              <w:t>/C&amp;I</w:t>
            </w:r>
          </w:p>
        </w:tc>
        <w:tc>
          <w:tcPr>
            <w:tcW w:w="802" w:type="pct"/>
            <w:shd w:val="clear" w:color="auto" w:fill="FDFFA4"/>
          </w:tcPr>
          <w:p w14:paraId="4E0B42C2" w14:textId="179E2949" w:rsidR="00233A05" w:rsidRDefault="00233A05" w:rsidP="004109E7">
            <w:pPr>
              <w:jc w:val="center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Lobby</w:t>
            </w:r>
          </w:p>
        </w:tc>
      </w:tr>
    </w:tbl>
    <w:p w14:paraId="574EEFDD" w14:textId="3BC53509" w:rsidR="001402B7" w:rsidRPr="004109E7" w:rsidRDefault="004109E7" w:rsidP="004109E7">
      <w:pPr>
        <w:jc w:val="center"/>
        <w:rPr>
          <w:b/>
          <w:color w:val="auto"/>
          <w:sz w:val="24"/>
          <w:szCs w:val="24"/>
        </w:rPr>
      </w:pPr>
      <w:r w:rsidRPr="004109E7">
        <w:rPr>
          <w:b/>
          <w:color w:val="auto"/>
          <w:sz w:val="24"/>
          <w:szCs w:val="24"/>
        </w:rPr>
        <w:t>Room Assignments and</w:t>
      </w:r>
      <w:bookmarkStart w:id="0" w:name="_GoBack"/>
      <w:bookmarkEnd w:id="0"/>
      <w:r w:rsidRPr="004109E7">
        <w:rPr>
          <w:b/>
          <w:color w:val="auto"/>
          <w:sz w:val="24"/>
          <w:szCs w:val="24"/>
        </w:rPr>
        <w:t xml:space="preserve"> Facilitators</w:t>
      </w:r>
    </w:p>
    <w:p w14:paraId="61E5A6BC" w14:textId="3CFBBC7C" w:rsidR="004109E7" w:rsidRDefault="000A25CA" w:rsidP="00C40444">
      <w:pPr>
        <w:rPr>
          <w:color w:val="auto"/>
          <w:sz w:val="21"/>
          <w:szCs w:val="21"/>
        </w:rPr>
      </w:pPr>
      <w:r>
        <w:rPr>
          <w:noProof/>
          <w:color w:val="auto"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2141F4F3" wp14:editId="586BA00B">
            <wp:simplePos x="0" y="0"/>
            <wp:positionH relativeFrom="column">
              <wp:posOffset>955675</wp:posOffset>
            </wp:positionH>
            <wp:positionV relativeFrom="paragraph">
              <wp:posOffset>3957320</wp:posOffset>
            </wp:positionV>
            <wp:extent cx="3750945" cy="4868545"/>
            <wp:effectExtent l="0" t="0" r="8255" b="8255"/>
            <wp:wrapNone/>
            <wp:docPr id="2" name="Picture 1" descr="Macintosh HD:Users:lisa.ashe:Desktop:Screen Shot 2013-06-12 at 3.03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sa.ashe:Desktop:Screen Shot 2013-06-12 at 3.03.40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945" cy="486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3A7195" w14:textId="7222D2BE" w:rsidR="004109E7" w:rsidRPr="009F6FA0" w:rsidRDefault="004109E7" w:rsidP="004109E7">
      <w:pPr>
        <w:jc w:val="center"/>
        <w:rPr>
          <w:color w:val="auto"/>
          <w:sz w:val="21"/>
          <w:szCs w:val="21"/>
        </w:rPr>
      </w:pPr>
    </w:p>
    <w:sectPr w:rsidR="004109E7" w:rsidRPr="009F6FA0" w:rsidSect="005E1A3F">
      <w:pgSz w:w="12240" w:h="15840"/>
      <w:pgMar w:top="100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5317"/>
    <w:multiLevelType w:val="hybridMultilevel"/>
    <w:tmpl w:val="9ACE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31A11"/>
    <w:multiLevelType w:val="multilevel"/>
    <w:tmpl w:val="CC60FE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>
    <w:nsid w:val="17722CE1"/>
    <w:multiLevelType w:val="hybridMultilevel"/>
    <w:tmpl w:val="D0923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35190"/>
    <w:multiLevelType w:val="hybridMultilevel"/>
    <w:tmpl w:val="E44CD41E"/>
    <w:lvl w:ilvl="0" w:tplc="73CA9D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96E11A0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743A0A"/>
    <w:multiLevelType w:val="hybridMultilevel"/>
    <w:tmpl w:val="AB5C66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CEB3225"/>
    <w:multiLevelType w:val="multilevel"/>
    <w:tmpl w:val="CC60FE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6">
    <w:nsid w:val="3EF90893"/>
    <w:multiLevelType w:val="hybridMultilevel"/>
    <w:tmpl w:val="563813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1E65E0"/>
    <w:multiLevelType w:val="hybridMultilevel"/>
    <w:tmpl w:val="358A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C11A2"/>
    <w:multiLevelType w:val="hybridMultilevel"/>
    <w:tmpl w:val="447EEA84"/>
    <w:lvl w:ilvl="0" w:tplc="5210B47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597908"/>
    <w:multiLevelType w:val="hybridMultilevel"/>
    <w:tmpl w:val="D9B80E50"/>
    <w:lvl w:ilvl="0" w:tplc="5210B474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3C6006D"/>
    <w:multiLevelType w:val="hybridMultilevel"/>
    <w:tmpl w:val="FD1A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3F02CE"/>
    <w:multiLevelType w:val="hybridMultilevel"/>
    <w:tmpl w:val="6F323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17590"/>
    <w:multiLevelType w:val="hybridMultilevel"/>
    <w:tmpl w:val="0540CD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46D4C8F"/>
    <w:multiLevelType w:val="hybridMultilevel"/>
    <w:tmpl w:val="CCD22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A7174"/>
    <w:multiLevelType w:val="hybridMultilevel"/>
    <w:tmpl w:val="0430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4C4520"/>
    <w:multiLevelType w:val="multilevel"/>
    <w:tmpl w:val="CC60FE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6">
    <w:nsid w:val="78F94D6A"/>
    <w:multiLevelType w:val="hybridMultilevel"/>
    <w:tmpl w:val="64ACA460"/>
    <w:lvl w:ilvl="0" w:tplc="97C6F370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7625BB"/>
    <w:multiLevelType w:val="multilevel"/>
    <w:tmpl w:val="59325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437601"/>
    <w:multiLevelType w:val="hybridMultilevel"/>
    <w:tmpl w:val="C6288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1"/>
  </w:num>
  <w:num w:numId="4">
    <w:abstractNumId w:val="17"/>
  </w:num>
  <w:num w:numId="5">
    <w:abstractNumId w:val="5"/>
  </w:num>
  <w:num w:numId="6">
    <w:abstractNumId w:val="1"/>
  </w:num>
  <w:num w:numId="7">
    <w:abstractNumId w:val="15"/>
  </w:num>
  <w:num w:numId="8">
    <w:abstractNumId w:val="2"/>
  </w:num>
  <w:num w:numId="9">
    <w:abstractNumId w:val="3"/>
  </w:num>
  <w:num w:numId="10">
    <w:abstractNumId w:val="12"/>
  </w:num>
  <w:num w:numId="11">
    <w:abstractNumId w:val="14"/>
  </w:num>
  <w:num w:numId="12">
    <w:abstractNumId w:val="6"/>
  </w:num>
  <w:num w:numId="13">
    <w:abstractNumId w:val="7"/>
  </w:num>
  <w:num w:numId="14">
    <w:abstractNumId w:val="13"/>
  </w:num>
  <w:num w:numId="15">
    <w:abstractNumId w:val="8"/>
  </w:num>
  <w:num w:numId="16">
    <w:abstractNumId w:val="9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BB"/>
    <w:rsid w:val="000A25CA"/>
    <w:rsid w:val="001402B7"/>
    <w:rsid w:val="0014556A"/>
    <w:rsid w:val="001B18E3"/>
    <w:rsid w:val="0020540E"/>
    <w:rsid w:val="00233A05"/>
    <w:rsid w:val="002453BC"/>
    <w:rsid w:val="002E55CC"/>
    <w:rsid w:val="004109E7"/>
    <w:rsid w:val="00435EBB"/>
    <w:rsid w:val="004608A3"/>
    <w:rsid w:val="0047569E"/>
    <w:rsid w:val="004F7F3B"/>
    <w:rsid w:val="00572817"/>
    <w:rsid w:val="005E1A3F"/>
    <w:rsid w:val="00656054"/>
    <w:rsid w:val="00784394"/>
    <w:rsid w:val="007E366A"/>
    <w:rsid w:val="00820F4F"/>
    <w:rsid w:val="00843E2A"/>
    <w:rsid w:val="00855FEF"/>
    <w:rsid w:val="00861805"/>
    <w:rsid w:val="008B0095"/>
    <w:rsid w:val="008D5BAF"/>
    <w:rsid w:val="009F3417"/>
    <w:rsid w:val="009F6FA0"/>
    <w:rsid w:val="00A24701"/>
    <w:rsid w:val="00A3312E"/>
    <w:rsid w:val="00A6651E"/>
    <w:rsid w:val="00A85124"/>
    <w:rsid w:val="00AA2495"/>
    <w:rsid w:val="00B727EC"/>
    <w:rsid w:val="00BD1F17"/>
    <w:rsid w:val="00C01B0D"/>
    <w:rsid w:val="00C40444"/>
    <w:rsid w:val="00CA767E"/>
    <w:rsid w:val="00CD58BC"/>
    <w:rsid w:val="00D621C9"/>
    <w:rsid w:val="00E41935"/>
    <w:rsid w:val="00F9249F"/>
    <w:rsid w:val="00FA1C06"/>
    <w:rsid w:val="00FC7522"/>
    <w:rsid w:val="00FE13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C1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EF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EBB"/>
    <w:pPr>
      <w:ind w:left="720"/>
      <w:contextualSpacing/>
    </w:pPr>
  </w:style>
  <w:style w:type="table" w:styleId="TableGrid">
    <w:name w:val="Table Grid"/>
    <w:basedOn w:val="TableNormal"/>
    <w:uiPriority w:val="59"/>
    <w:rsid w:val="00A6651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09E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9E7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FEF"/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EBB"/>
    <w:pPr>
      <w:ind w:left="720"/>
      <w:contextualSpacing/>
    </w:pPr>
  </w:style>
  <w:style w:type="table" w:styleId="TableGrid">
    <w:name w:val="Table Grid"/>
    <w:basedOn w:val="TableNormal"/>
    <w:uiPriority w:val="59"/>
    <w:rsid w:val="00A6651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09E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9E7"/>
    <w:rPr>
      <w:rFonts w:ascii="Lucida Grande" w:eastAsiaTheme="minorHAnsi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565F99-F464-C24F-A9A4-F220FC58C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972</Words>
  <Characters>5547</Characters>
  <Application>Microsoft Macintosh Word</Application>
  <DocSecurity>0</DocSecurity>
  <Lines>46</Lines>
  <Paragraphs>13</Paragraphs>
  <ScaleCrop>false</ScaleCrop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Ashe</dc:creator>
  <cp:keywords/>
  <dc:description/>
  <cp:lastModifiedBy>Lisa Ashe</cp:lastModifiedBy>
  <cp:revision>28</cp:revision>
  <cp:lastPrinted>2013-06-12T19:08:00Z</cp:lastPrinted>
  <dcterms:created xsi:type="dcterms:W3CDTF">2013-05-30T17:25:00Z</dcterms:created>
  <dcterms:modified xsi:type="dcterms:W3CDTF">2013-06-12T19:18:00Z</dcterms:modified>
</cp:coreProperties>
</file>